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9FF" w:rsidRPr="00354A07" w:rsidRDefault="003969FF" w:rsidP="003969FF">
      <w:pPr>
        <w:pStyle w:val="a3"/>
        <w:spacing w:line="276" w:lineRule="auto"/>
        <w:jc w:val="center"/>
        <w:rPr>
          <w:rStyle w:val="apple-converted-space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 w:rsidRPr="00354A07">
        <w:rPr>
          <w:rStyle w:val="apple-converted-space"/>
          <w:b/>
          <w:bCs/>
          <w:sz w:val="28"/>
          <w:szCs w:val="28"/>
          <w:shd w:val="clear" w:color="auto" w:fill="FFFFFF"/>
        </w:rPr>
        <w:t>Правила пользования  сетью Интернет в школьной библиотеке</w:t>
      </w:r>
    </w:p>
    <w:p w:rsidR="003969FF" w:rsidRPr="00354A07" w:rsidRDefault="003969FF" w:rsidP="003969FF">
      <w:pPr>
        <w:pStyle w:val="a3"/>
        <w:spacing w:line="276" w:lineRule="auto"/>
        <w:rPr>
          <w:rStyle w:val="a4"/>
          <w:sz w:val="28"/>
          <w:szCs w:val="28"/>
          <w:shd w:val="clear" w:color="auto" w:fill="FFFFFF"/>
        </w:rPr>
      </w:pPr>
      <w:r w:rsidRPr="00354A07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354A07">
        <w:rPr>
          <w:rStyle w:val="a4"/>
          <w:sz w:val="28"/>
          <w:szCs w:val="28"/>
          <w:shd w:val="clear" w:color="auto" w:fill="FFFFFF"/>
        </w:rPr>
        <w:t>1. Общие положения.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1.1. Для получения доступа к сети Интернет нужно быть читателем школьной библиотеки.   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1.2. Регистрация происходит ежедневно во время работы библиотеки.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1.3. Обеспечивая право граждан на информацию</w:t>
      </w:r>
      <w:r w:rsidR="0054027E">
        <w:rPr>
          <w:sz w:val="28"/>
          <w:szCs w:val="28"/>
          <w:shd w:val="clear" w:color="auto" w:fill="FFFFFF"/>
        </w:rPr>
        <w:t>,</w:t>
      </w:r>
      <w:r w:rsidRPr="00354A07">
        <w:rPr>
          <w:sz w:val="28"/>
          <w:szCs w:val="28"/>
          <w:shd w:val="clear" w:color="auto" w:fill="FFFFFF"/>
        </w:rPr>
        <w:t xml:space="preserve"> школьная библиотека предоставляет возможность доступа к широкому кругу источников информации, в том числе к сети Интернет.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1.4. Доступ к Интернету является частью библиотечной политики по удовлетворению информационных запросов всех категорий пользователей в образовательных, научных и культурно-просветительных целях.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1.5. Интернет в библиотеке используется, прежде всего, как справочный ресурс.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1.6. Лимит времени – неограничен (при наличии свободного места).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1.7.  При возникновении нестандартных ситуаций работа пользователя в Интернет может быть  приостановлена для технического обслуживания ПК.</w:t>
      </w:r>
      <w:r w:rsidRPr="00354A07">
        <w:rPr>
          <w:sz w:val="28"/>
          <w:szCs w:val="28"/>
        </w:rPr>
        <w:br/>
      </w:r>
      <w:r w:rsidRPr="00354A07">
        <w:rPr>
          <w:rStyle w:val="a4"/>
          <w:sz w:val="28"/>
          <w:szCs w:val="28"/>
          <w:shd w:val="clear" w:color="auto" w:fill="FFFFFF"/>
        </w:rPr>
        <w:t>   </w:t>
      </w:r>
      <w:r w:rsidRPr="00354A07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354A07">
        <w:rPr>
          <w:rStyle w:val="a4"/>
          <w:sz w:val="28"/>
          <w:szCs w:val="28"/>
          <w:shd w:val="clear" w:color="auto" w:fill="FFFFFF"/>
        </w:rPr>
        <w:t> 2. Право пользователя.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2.1. Право пользоваться свободным доступом к Интернет полу</w:t>
      </w:r>
      <w:r w:rsidR="0054027E">
        <w:rPr>
          <w:sz w:val="28"/>
          <w:szCs w:val="28"/>
          <w:shd w:val="clear" w:color="auto" w:fill="FFFFFF"/>
        </w:rPr>
        <w:t xml:space="preserve">чает каждый читатель библиотеки, </w:t>
      </w:r>
      <w:r w:rsidRPr="00354A07">
        <w:rPr>
          <w:sz w:val="28"/>
          <w:szCs w:val="28"/>
          <w:shd w:val="clear" w:color="auto" w:fill="FFFFFF"/>
        </w:rPr>
        <w:t>используя программное  обеспечение. Единственным требованием является наличие начальных компьютерных навыков.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2.2. При наличии очереди, время работы каждого посетителя ограничивается временным интервалом от 30 минут до 1 часа.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2.3. Право пользования Интернетом в часы работы библиотеки.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 xml:space="preserve">2.4.  Пользователь имеет право пользоваться личными ноутбуками, </w:t>
      </w:r>
      <w:proofErr w:type="spellStart"/>
      <w:r w:rsidRPr="00354A07">
        <w:rPr>
          <w:sz w:val="28"/>
          <w:szCs w:val="28"/>
          <w:shd w:val="clear" w:color="auto" w:fill="FFFFFF"/>
        </w:rPr>
        <w:t>iPhon</w:t>
      </w:r>
      <w:proofErr w:type="spellEnd"/>
      <w:r w:rsidRPr="00354A07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54A07">
        <w:rPr>
          <w:sz w:val="28"/>
          <w:szCs w:val="28"/>
          <w:shd w:val="clear" w:color="auto" w:fill="FFFFFF"/>
        </w:rPr>
        <w:t>iPad</w:t>
      </w:r>
      <w:proofErr w:type="spellEnd"/>
      <w:r w:rsidRPr="00354A07">
        <w:rPr>
          <w:sz w:val="28"/>
          <w:szCs w:val="28"/>
          <w:shd w:val="clear" w:color="auto" w:fill="FFFFFF"/>
        </w:rPr>
        <w:t xml:space="preserve"> и др.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 xml:space="preserve">2.5.  Копировать материалы на </w:t>
      </w:r>
      <w:proofErr w:type="spellStart"/>
      <w:r w:rsidRPr="00354A07">
        <w:rPr>
          <w:sz w:val="28"/>
          <w:szCs w:val="28"/>
          <w:shd w:val="clear" w:color="auto" w:fill="FFFFFF"/>
        </w:rPr>
        <w:t>флеш</w:t>
      </w:r>
      <w:proofErr w:type="spellEnd"/>
      <w:r w:rsidRPr="00354A07">
        <w:rPr>
          <w:sz w:val="28"/>
          <w:szCs w:val="28"/>
          <w:shd w:val="clear" w:color="auto" w:fill="FFFFFF"/>
        </w:rPr>
        <w:t>-накопитель, CD-R, DVD-R(W) и др. носители.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2.6. Обязательное условие, при работе со своими носителями информации  – проверять их на вирусы.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 </w:t>
      </w:r>
      <w:r w:rsidRPr="00354A07">
        <w:rPr>
          <w:rStyle w:val="apple-converted-space"/>
          <w:sz w:val="28"/>
          <w:szCs w:val="28"/>
          <w:shd w:val="clear" w:color="auto" w:fill="FFFFFF"/>
        </w:rPr>
        <w:t> </w:t>
      </w:r>
      <w:r w:rsidRPr="00354A07">
        <w:rPr>
          <w:rStyle w:val="a4"/>
          <w:sz w:val="28"/>
          <w:szCs w:val="28"/>
          <w:shd w:val="clear" w:color="auto" w:fill="FFFFFF"/>
        </w:rPr>
        <w:t>  3. Ответственность пользователя.</w:t>
      </w:r>
      <w:r w:rsidRPr="00354A07">
        <w:rPr>
          <w:sz w:val="28"/>
          <w:szCs w:val="28"/>
        </w:rPr>
        <w:t xml:space="preserve"> 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3.1. По окончании работы пользователь должен закрыть использованные программы.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3.2. Пользователи обязаны бережно относиться к оборудованию.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3.3. Несут ответственность за нанесение материального ущерба оборудованию и программному обеспечению. В случае порчи оборудования пользователь возмещает полную его стоимость.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3.4.  Пользователи обязаны соблюдать Правила поведения в читальном зале.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3.5. Соблюдать тишину, порядок в помещении библиотеки.</w:t>
      </w:r>
      <w:r w:rsidRPr="00354A07">
        <w:rPr>
          <w:sz w:val="28"/>
          <w:szCs w:val="28"/>
        </w:rPr>
        <w:br/>
      </w:r>
      <w:r w:rsidRPr="00354A07">
        <w:rPr>
          <w:rStyle w:val="a4"/>
          <w:sz w:val="28"/>
          <w:szCs w:val="28"/>
          <w:shd w:val="clear" w:color="auto" w:fill="FFFFFF"/>
        </w:rPr>
        <w:t> </w:t>
      </w:r>
      <w:r w:rsidRPr="00354A07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354A07">
        <w:rPr>
          <w:rStyle w:val="a4"/>
          <w:sz w:val="28"/>
          <w:szCs w:val="28"/>
          <w:shd w:val="clear" w:color="auto" w:fill="FFFFFF"/>
        </w:rPr>
        <w:t>   4. Пользователям запрещается.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lastRenderedPageBreak/>
        <w:t>4.1. Работать нескольким читателям за одним компьютером.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4.2.  Осуществлять несанкционированный доступ к серверам или сетевому оборудованию узла.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4.3.  Производить установку дополнительного и перенастройку установленного программного обеспечения без согласования с администрацией.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4.4.  Предпринимать самостоятельные действия при возникновении нестандартных ситуаций: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 - сбой в сети,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- отключение электроэнергии,  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- проблемы с программным или аппаратным обеспечением.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4.5.  Использовать компьютерное оборудование для участия в азартных играх (интернет-казино, тотализаторы и аналогичные Интернет-ресурсы).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4.6.  Самостоятельно отключать и подключать какое-либо оборудование к компьютерам Интернет-зала, а также вскрывать корпус компьютера.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4.7. Запрещено пользователям на самостоятельную инсталляцию программ и изменение конфигурации компьютера.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4.8.  Использовать ресурсы Интернет для осуществления коммерческой деятельности.</w:t>
      </w:r>
      <w:r w:rsidRPr="00354A07">
        <w:rPr>
          <w:sz w:val="28"/>
          <w:szCs w:val="28"/>
        </w:rPr>
        <w:br/>
      </w:r>
      <w:r w:rsidRPr="00354A07">
        <w:rPr>
          <w:rStyle w:val="a4"/>
          <w:sz w:val="28"/>
          <w:szCs w:val="28"/>
          <w:shd w:val="clear" w:color="auto" w:fill="FFFFFF"/>
        </w:rPr>
        <w:t>5.  Обязанности библиотеки</w:t>
      </w:r>
    </w:p>
    <w:p w:rsidR="003969FF" w:rsidRDefault="003969FF" w:rsidP="003969FF">
      <w:pPr>
        <w:pStyle w:val="a3"/>
        <w:spacing w:line="276" w:lineRule="auto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5.1 Обеспечивать удовлетворение прав пользователей на получение информации в сети Интернет.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5.2  Создать условия для использования сети Интернет.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5.3  Оказывать помощь в подборе необходимой информации и ориентации в сети.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5.4  Заботиться о культуре обслуживания пользователей сети Интернет.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5.5  Формировать у пользователей потребность в информации.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5.6.   Популяризацию электронных ресурсов.</w:t>
      </w:r>
      <w:r w:rsidRPr="00354A07">
        <w:rPr>
          <w:sz w:val="28"/>
          <w:szCs w:val="28"/>
        </w:rPr>
        <w:br/>
      </w:r>
      <w:r w:rsidRPr="00354A07">
        <w:rPr>
          <w:rStyle w:val="a4"/>
          <w:sz w:val="28"/>
          <w:szCs w:val="28"/>
          <w:shd w:val="clear" w:color="auto" w:fill="FFFFFF"/>
        </w:rPr>
        <w:t>6.  Библиотека не несет ответственности за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6.1.   Плохое качество или отсутствие связи.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6.2.   За  достоверность информации, размещенную в Интернет и за работу бесплатных почтовых серверов.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6.3.   Сохранность данных на жестких дисках. Содержание архива пользователя удаляется без его уведомления.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 xml:space="preserve">6.4 .  Последствия ошибочных действий пользователей, качество личных носителей информации (дискеты, CD, </w:t>
      </w:r>
      <w:proofErr w:type="spellStart"/>
      <w:r w:rsidRPr="00354A07">
        <w:rPr>
          <w:sz w:val="28"/>
          <w:szCs w:val="28"/>
          <w:shd w:val="clear" w:color="auto" w:fill="FFFFFF"/>
        </w:rPr>
        <w:t>флеш</w:t>
      </w:r>
      <w:proofErr w:type="spellEnd"/>
      <w:r w:rsidRPr="00354A07">
        <w:rPr>
          <w:sz w:val="28"/>
          <w:szCs w:val="28"/>
          <w:shd w:val="clear" w:color="auto" w:fill="FFFFFF"/>
        </w:rPr>
        <w:t>).</w:t>
      </w:r>
    </w:p>
    <w:p w:rsidR="00AF251D" w:rsidRDefault="00AF251D"/>
    <w:sectPr w:rsidR="00AF251D" w:rsidSect="00AF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FF"/>
    <w:rsid w:val="003969FF"/>
    <w:rsid w:val="0054027E"/>
    <w:rsid w:val="006B5374"/>
    <w:rsid w:val="0081300F"/>
    <w:rsid w:val="009A154D"/>
    <w:rsid w:val="00AF251D"/>
    <w:rsid w:val="00BC01B8"/>
    <w:rsid w:val="00BF5AD7"/>
    <w:rsid w:val="00F663EE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8F305-0382-4EDB-8BDA-597FF7D2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9F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3969FF"/>
    <w:rPr>
      <w:b/>
      <w:bCs/>
    </w:rPr>
  </w:style>
  <w:style w:type="character" w:customStyle="1" w:styleId="apple-converted-space">
    <w:name w:val="apple-converted-space"/>
    <w:basedOn w:val="a0"/>
    <w:rsid w:val="0039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d6ac07-9d60-403d-ada4-7b1b04443535">6V4XDJZHKHHZ-737-477</_dlc_DocId>
    <_dlc_DocIdUrl xmlns="d4d6ac07-9d60-403d-ada4-7b1b04443535">
      <Url>http://www.eduportal44.ru/sharya_r/14/_layouts/15/DocIdRedir.aspx?ID=6V4XDJZHKHHZ-737-477</Url>
      <Description>6V4XDJZHKHHZ-737-477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CAE2051F334F4AB4CEB8C44F644D56" ma:contentTypeVersion="0" ma:contentTypeDescription="Создание документа." ma:contentTypeScope="" ma:versionID="fc4b9d4bf3c3152ab0d669c9fd54aa35">
  <xsd:schema xmlns:xsd="http://www.w3.org/2001/XMLSchema" xmlns:xs="http://www.w3.org/2001/XMLSchema" xmlns:p="http://schemas.microsoft.com/office/2006/metadata/properties" xmlns:ns2="d4d6ac07-9d60-403d-ada4-7b1b04443535" targetNamespace="http://schemas.microsoft.com/office/2006/metadata/properties" ma:root="true" ma:fieldsID="6f64e1d08ed16657b1b0ad6f844c0b00" ns2:_="">
    <xsd:import namespace="d4d6ac07-9d60-403d-ada4-7b1b044435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6ac07-9d60-403d-ada4-7b1b044435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66E456-7824-4AEA-B6A1-C3ABE31480AC}">
  <ds:schemaRefs>
    <ds:schemaRef ds:uri="http://schemas.microsoft.com/office/2006/metadata/properties"/>
    <ds:schemaRef ds:uri="http://schemas.microsoft.com/office/infopath/2007/PartnerControls"/>
    <ds:schemaRef ds:uri="d4d6ac07-9d60-403d-ada4-7b1b04443535"/>
  </ds:schemaRefs>
</ds:datastoreItem>
</file>

<file path=customXml/itemProps2.xml><?xml version="1.0" encoding="utf-8"?>
<ds:datastoreItem xmlns:ds="http://schemas.openxmlformats.org/officeDocument/2006/customXml" ds:itemID="{7866A9E8-911F-4485-9BC1-DF503DFB3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14C86-F0DD-4D9A-99C4-43D9FDD7F56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2D8DA1-170E-444C-BBA5-1E2DBA2F3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6ac07-9d60-403d-ada4-7b1b04443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2</cp:revision>
  <dcterms:created xsi:type="dcterms:W3CDTF">2020-05-28T05:31:00Z</dcterms:created>
  <dcterms:modified xsi:type="dcterms:W3CDTF">2020-05-28T05:31:00Z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0x010100E0CAE2051F334F4AB4CEB8C44F644D56</vt:lpwstr>
  </property>
  <property fmtid="{D5CDD505-2E9C-101B-9397-08002B2CF9AE}" pid="3" name="_dlc_DocIdItemGuid">
    <vt:lpwstr>6d09dddb-856a-492b-9f8a-3e1609c19dab</vt:lpwstr>
  </property>
</Properties>
</file>