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0B65" w:rsidRDefault="00530B65" w:rsidP="00530B65">
      <w:pPr>
        <w:shd w:val="clear" w:color="auto" w:fill="FFFFFF"/>
        <w:spacing w:after="0" w:line="240" w:lineRule="auto"/>
        <w:rPr>
          <w:rFonts w:ascii="Times New Roman" w:eastAsia="Times New Roman" w:hAnsi="Times New Roman" w:cs="Times New Roman"/>
          <w:b/>
          <w:bCs/>
          <w:noProof/>
          <w:color w:val="000000"/>
          <w:sz w:val="24"/>
          <w:szCs w:val="24"/>
          <w:lang w:eastAsia="ru-RU"/>
        </w:rPr>
      </w:pPr>
      <w:r>
        <w:rPr>
          <w:rFonts w:ascii="Times New Roman" w:eastAsia="Times New Roman" w:hAnsi="Times New Roman" w:cs="Times New Roman"/>
          <w:b/>
          <w:bCs/>
          <w:noProof/>
          <w:color w:val="000000"/>
          <w:sz w:val="24"/>
          <w:szCs w:val="24"/>
          <w:lang w:eastAsia="ru-RU"/>
        </w:rPr>
        <w:drawing>
          <wp:inline distT="0" distB="0" distL="0" distR="0">
            <wp:extent cx="8477250" cy="5943600"/>
            <wp:effectExtent l="0" t="0" r="0" b="0"/>
            <wp:docPr id="3" name="Рисунок 3" descr="C:\Users\User\Desktop\10кл.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10кл.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7250" cy="5943600"/>
                    </a:xfrm>
                    <a:prstGeom prst="rect">
                      <a:avLst/>
                    </a:prstGeom>
                    <a:noFill/>
                    <a:ln>
                      <a:noFill/>
                    </a:ln>
                  </pic:spPr>
                </pic:pic>
              </a:graphicData>
            </a:graphic>
          </wp:inline>
        </w:drawing>
      </w:r>
    </w:p>
    <w:p w:rsidR="00530B65" w:rsidRDefault="00530B65" w:rsidP="00530B65">
      <w:pPr>
        <w:shd w:val="clear" w:color="auto" w:fill="FFFFFF"/>
        <w:spacing w:after="0" w:line="240" w:lineRule="auto"/>
        <w:rPr>
          <w:rFonts w:ascii="Times New Roman" w:eastAsia="Times New Roman" w:hAnsi="Times New Roman" w:cs="Times New Roman"/>
          <w:b/>
          <w:bCs/>
          <w:noProof/>
          <w:color w:val="000000"/>
          <w:sz w:val="24"/>
          <w:szCs w:val="24"/>
          <w:lang w:eastAsia="ru-RU"/>
        </w:rPr>
      </w:pPr>
      <w:bookmarkStart w:id="0" w:name="_GoBack"/>
      <w:bookmarkEnd w:id="0"/>
    </w:p>
    <w:p w:rsidR="00DB1462" w:rsidRPr="00DB1462" w:rsidRDefault="00DB1462" w:rsidP="00530B65">
      <w:pPr>
        <w:shd w:val="clear" w:color="auto" w:fill="FFFFFF"/>
        <w:spacing w:after="0" w:line="240" w:lineRule="auto"/>
        <w:rPr>
          <w:rFonts w:ascii="Calibri" w:eastAsia="Times New Roman" w:hAnsi="Calibri" w:cs="Times New Roman"/>
          <w:color w:val="000000"/>
          <w:sz w:val="18"/>
          <w:lang w:eastAsia="ru-RU"/>
        </w:rPr>
      </w:pPr>
      <w:r w:rsidRPr="00DB1462">
        <w:rPr>
          <w:rFonts w:ascii="Times New Roman" w:eastAsia="Times New Roman" w:hAnsi="Times New Roman" w:cs="Times New Roman"/>
          <w:b/>
          <w:bCs/>
          <w:color w:val="000000"/>
          <w:sz w:val="24"/>
          <w:szCs w:val="24"/>
          <w:lang w:eastAsia="ru-RU"/>
        </w:rPr>
        <w:t>ПОЯСНИТЕЛЬНАЯ ЗАПИСКА</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 xml:space="preserve">Программа по физике для 10-11классов составлена в соответствии с: Федеральным законом об образовании в Российской Федерации (от 29.12.2012 N 273-ФЗ (ред. от 29.07.2017)), требованиями Федерального государственного образовательного стандарта среднего общего образования (ФГОС СОО); требованиями к результатам освоения основной образовательной программы (личностным, </w:t>
      </w:r>
      <w:proofErr w:type="spellStart"/>
      <w:r w:rsidRPr="006A2ED4">
        <w:rPr>
          <w:rFonts w:ascii="Times New Roman" w:eastAsia="Times New Roman" w:hAnsi="Times New Roman" w:cs="Times New Roman"/>
          <w:color w:val="000000"/>
          <w:szCs w:val="24"/>
          <w:lang w:eastAsia="ru-RU"/>
        </w:rPr>
        <w:t>метапредметным</w:t>
      </w:r>
      <w:proofErr w:type="spellEnd"/>
      <w:r w:rsidRPr="006A2ED4">
        <w:rPr>
          <w:rFonts w:ascii="Times New Roman" w:eastAsia="Times New Roman" w:hAnsi="Times New Roman" w:cs="Times New Roman"/>
          <w:color w:val="000000"/>
          <w:szCs w:val="24"/>
          <w:lang w:eastAsia="ru-RU"/>
        </w:rPr>
        <w:t xml:space="preserve">, предметным); основными подходами к развитию и формированию универсальных учебных действий (УУД) для среднего общего образования, с программой для старшей школы 10-11 класс базовый уровень </w:t>
      </w:r>
      <w:proofErr w:type="spellStart"/>
      <w:r w:rsidRPr="006A2ED4">
        <w:rPr>
          <w:rFonts w:ascii="Times New Roman" w:eastAsia="Times New Roman" w:hAnsi="Times New Roman" w:cs="Times New Roman"/>
          <w:color w:val="000000"/>
          <w:szCs w:val="24"/>
          <w:lang w:eastAsia="ru-RU"/>
        </w:rPr>
        <w:t>Г.Я.Мякишев</w:t>
      </w:r>
      <w:proofErr w:type="spellEnd"/>
      <w:r w:rsidRPr="006A2ED4">
        <w:rPr>
          <w:rFonts w:ascii="Times New Roman" w:eastAsia="Times New Roman" w:hAnsi="Times New Roman" w:cs="Times New Roman"/>
          <w:color w:val="000000"/>
          <w:szCs w:val="24"/>
          <w:lang w:eastAsia="ru-RU"/>
        </w:rPr>
        <w:t xml:space="preserve">. Соблюдена преемственность с Федеральным государственным образовательным стандартом основного общего образования; учитываются </w:t>
      </w:r>
      <w:proofErr w:type="spellStart"/>
      <w:r w:rsidRPr="006A2ED4">
        <w:rPr>
          <w:rFonts w:ascii="Times New Roman" w:eastAsia="Times New Roman" w:hAnsi="Times New Roman" w:cs="Times New Roman"/>
          <w:color w:val="000000"/>
          <w:szCs w:val="24"/>
          <w:lang w:eastAsia="ru-RU"/>
        </w:rPr>
        <w:t>межпредметные</w:t>
      </w:r>
      <w:proofErr w:type="spellEnd"/>
      <w:r w:rsidRPr="006A2ED4">
        <w:rPr>
          <w:rFonts w:ascii="Times New Roman" w:eastAsia="Times New Roman" w:hAnsi="Times New Roman" w:cs="Times New Roman"/>
          <w:color w:val="000000"/>
          <w:szCs w:val="24"/>
          <w:lang w:eastAsia="ru-RU"/>
        </w:rPr>
        <w:t xml:space="preserve"> связи, а также возрастные и психологические особенности школьников.</w:t>
      </w:r>
    </w:p>
    <w:p w:rsidR="00DB1462" w:rsidRPr="006A2ED4" w:rsidRDefault="00DB1462" w:rsidP="00DB1462">
      <w:pPr>
        <w:shd w:val="clear" w:color="auto" w:fill="FFFFFF"/>
        <w:spacing w:after="0" w:line="240" w:lineRule="auto"/>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Целями </w:t>
      </w:r>
      <w:r w:rsidRPr="006A2ED4">
        <w:rPr>
          <w:rFonts w:ascii="Times New Roman" w:eastAsia="Times New Roman" w:hAnsi="Times New Roman" w:cs="Times New Roman"/>
          <w:color w:val="000000"/>
          <w:szCs w:val="24"/>
          <w:lang w:eastAsia="ru-RU"/>
        </w:rPr>
        <w:t>реализации основной образовательной программы по физике являются:</w:t>
      </w:r>
    </w:p>
    <w:p w:rsidR="00DB1462" w:rsidRPr="006A2ED4" w:rsidRDefault="00DB1462" w:rsidP="00DB1462">
      <w:pPr>
        <w:numPr>
          <w:ilvl w:val="0"/>
          <w:numId w:val="1"/>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достижение выпускниками планируемых результатов освоения курса физики;</w:t>
      </w:r>
    </w:p>
    <w:p w:rsidR="00DB1462" w:rsidRPr="006A2ED4" w:rsidRDefault="00DB1462" w:rsidP="00DB1462">
      <w:pPr>
        <w:shd w:val="clear" w:color="auto" w:fill="FFFFFF"/>
        <w:spacing w:after="0" w:line="240" w:lineRule="auto"/>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Предусматривается решение следующих </w:t>
      </w:r>
      <w:r w:rsidRPr="006A2ED4">
        <w:rPr>
          <w:rFonts w:ascii="Times New Roman" w:eastAsia="Times New Roman" w:hAnsi="Times New Roman" w:cs="Times New Roman"/>
          <w:b/>
          <w:bCs/>
          <w:color w:val="000000"/>
          <w:szCs w:val="24"/>
          <w:lang w:eastAsia="ru-RU"/>
        </w:rPr>
        <w:t>задач</w:t>
      </w:r>
      <w:r w:rsidRPr="006A2ED4">
        <w:rPr>
          <w:rFonts w:ascii="Times New Roman" w:eastAsia="Times New Roman" w:hAnsi="Times New Roman" w:cs="Times New Roman"/>
          <w:color w:val="000000"/>
          <w:szCs w:val="24"/>
          <w:lang w:eastAsia="ru-RU"/>
        </w:rPr>
        <w:t>:</w:t>
      </w:r>
    </w:p>
    <w:p w:rsidR="00DB1462" w:rsidRPr="006A2ED4" w:rsidRDefault="00DB1462" w:rsidP="00DB1462">
      <w:pPr>
        <w:numPr>
          <w:ilvl w:val="0"/>
          <w:numId w:val="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w:t>
      </w:r>
    </w:p>
    <w:p w:rsidR="00DB1462" w:rsidRPr="006A2ED4" w:rsidRDefault="00DB1462" w:rsidP="00DB1462">
      <w:pPr>
        <w:numPr>
          <w:ilvl w:val="0"/>
          <w:numId w:val="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обеспечение эффективного сочетания урочных и внеурочных форм организации учебных занятий по физике;</w:t>
      </w:r>
    </w:p>
    <w:p w:rsidR="00DB1462" w:rsidRPr="006A2ED4" w:rsidRDefault="00DB1462" w:rsidP="00DB1462">
      <w:pPr>
        <w:numPr>
          <w:ilvl w:val="0"/>
          <w:numId w:val="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организацию интеллектуальных соревнований, проектной и учебно-исследовательской деятельности;</w:t>
      </w:r>
    </w:p>
    <w:p w:rsidR="00DB1462" w:rsidRPr="006A2ED4" w:rsidRDefault="00DB1462" w:rsidP="00DB1462">
      <w:pPr>
        <w:numPr>
          <w:ilvl w:val="0"/>
          <w:numId w:val="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сохранение и укрепление физического, психологического и социального здоровья обучающихся, обеспечение их безопасности.</w:t>
      </w:r>
    </w:p>
    <w:p w:rsidR="00DB1462" w:rsidRPr="006A2ED4" w:rsidRDefault="00DB1462" w:rsidP="00DB1462">
      <w:pPr>
        <w:pBdr>
          <w:bottom w:val="single" w:sz="6" w:space="0" w:color="D6DDB9"/>
        </w:pBdr>
        <w:shd w:val="clear" w:color="auto" w:fill="FFFFFF"/>
        <w:spacing w:before="120" w:after="120" w:line="240" w:lineRule="auto"/>
        <w:ind w:firstLine="710"/>
        <w:jc w:val="center"/>
        <w:outlineLvl w:val="1"/>
        <w:rPr>
          <w:rFonts w:ascii="Times New Roman" w:eastAsia="Times New Roman" w:hAnsi="Times New Roman" w:cs="Times New Roman"/>
          <w:b/>
          <w:bCs/>
          <w:color w:val="000000"/>
          <w:sz w:val="24"/>
          <w:szCs w:val="28"/>
          <w:lang w:eastAsia="ru-RU"/>
        </w:rPr>
      </w:pPr>
      <w:r w:rsidRPr="006A2ED4">
        <w:rPr>
          <w:rFonts w:ascii="Times New Roman" w:eastAsia="Times New Roman" w:hAnsi="Times New Roman" w:cs="Times New Roman"/>
          <w:b/>
          <w:bCs/>
          <w:color w:val="000000"/>
          <w:lang w:eastAsia="ru-RU"/>
        </w:rPr>
        <w:t>РЕЗУЛЬТАТЫ ОСНОВЕНИЯ КУРСА</w:t>
      </w:r>
    </w:p>
    <w:p w:rsidR="00DB1462" w:rsidRPr="006A2ED4" w:rsidRDefault="00DB1462" w:rsidP="00DB1462">
      <w:pPr>
        <w:pBdr>
          <w:bottom w:val="single" w:sz="6" w:space="0" w:color="D6DDB9"/>
        </w:pBdr>
        <w:shd w:val="clear" w:color="auto" w:fill="FFFFFF"/>
        <w:spacing w:before="120" w:after="120" w:line="240" w:lineRule="auto"/>
        <w:ind w:firstLine="710"/>
        <w:jc w:val="both"/>
        <w:outlineLvl w:val="1"/>
        <w:rPr>
          <w:rFonts w:ascii="Times New Roman" w:eastAsia="Times New Roman" w:hAnsi="Times New Roman" w:cs="Times New Roman"/>
          <w:b/>
          <w:bCs/>
          <w:color w:val="000000"/>
          <w:sz w:val="24"/>
          <w:szCs w:val="28"/>
          <w:lang w:eastAsia="ru-RU"/>
        </w:rPr>
      </w:pPr>
      <w:r w:rsidRPr="006A2ED4">
        <w:rPr>
          <w:rFonts w:ascii="Times New Roman" w:eastAsia="Times New Roman" w:hAnsi="Times New Roman" w:cs="Times New Roman"/>
          <w:b/>
          <w:bCs/>
          <w:color w:val="000000"/>
          <w:u w:val="single"/>
          <w:lang w:eastAsia="ru-RU"/>
        </w:rPr>
        <w:t>Личностные результаты</w:t>
      </w:r>
    </w:p>
    <w:p w:rsidR="00DB1462" w:rsidRPr="006A2ED4" w:rsidRDefault="00DB1462" w:rsidP="00DB1462">
      <w:pPr>
        <w:numPr>
          <w:ilvl w:val="0"/>
          <w:numId w:val="3"/>
        </w:numPr>
        <w:shd w:val="clear" w:color="auto" w:fill="FFFFFF"/>
        <w:spacing w:before="30" w:after="30" w:line="240" w:lineRule="auto"/>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Готовность и способность к саморазвитию и самообразованию,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DB1462" w:rsidRPr="006A2ED4" w:rsidRDefault="00DB1462" w:rsidP="00DB1462">
      <w:pPr>
        <w:numPr>
          <w:ilvl w:val="0"/>
          <w:numId w:val="3"/>
        </w:numPr>
        <w:shd w:val="clear" w:color="auto" w:fill="FFFFFF"/>
        <w:spacing w:before="30" w:after="30" w:line="240" w:lineRule="auto"/>
        <w:jc w:val="both"/>
        <w:rPr>
          <w:rFonts w:ascii="Calibri" w:eastAsia="Times New Roman" w:hAnsi="Calibri" w:cs="Arial"/>
          <w:color w:val="000000"/>
          <w:sz w:val="20"/>
          <w:lang w:eastAsia="ru-RU"/>
        </w:rPr>
      </w:pPr>
      <w:proofErr w:type="spellStart"/>
      <w:r w:rsidRPr="006A2ED4">
        <w:rPr>
          <w:rFonts w:ascii="Times New Roman" w:eastAsia="Times New Roman" w:hAnsi="Times New Roman" w:cs="Times New Roman"/>
          <w:color w:val="000000"/>
          <w:szCs w:val="24"/>
          <w:lang w:eastAsia="ru-RU"/>
        </w:rPr>
        <w:t>Сформированность</w:t>
      </w:r>
      <w:proofErr w:type="spellEnd"/>
      <w:r w:rsidRPr="006A2ED4">
        <w:rPr>
          <w:rFonts w:ascii="Times New Roman" w:eastAsia="Times New Roman" w:hAnsi="Times New Roman" w:cs="Times New Roman"/>
          <w:color w:val="000000"/>
          <w:szCs w:val="24"/>
          <w:lang w:eastAsia="ru-RU"/>
        </w:rPr>
        <w:t xml:space="preserve"> ответственного отношения к учению; уважительного отношения к труду.</w:t>
      </w:r>
    </w:p>
    <w:p w:rsidR="00DB1462" w:rsidRPr="006A2ED4" w:rsidRDefault="00DB1462" w:rsidP="00DB1462">
      <w:pPr>
        <w:numPr>
          <w:ilvl w:val="0"/>
          <w:numId w:val="3"/>
        </w:numPr>
        <w:shd w:val="clear" w:color="auto" w:fill="FFFFFF"/>
        <w:spacing w:before="30" w:after="30" w:line="240" w:lineRule="auto"/>
        <w:jc w:val="both"/>
        <w:rPr>
          <w:rFonts w:ascii="Calibri" w:eastAsia="Times New Roman" w:hAnsi="Calibri" w:cs="Arial"/>
          <w:color w:val="000000"/>
          <w:sz w:val="20"/>
          <w:lang w:eastAsia="ru-RU"/>
        </w:rPr>
      </w:pPr>
      <w:proofErr w:type="spellStart"/>
      <w:r w:rsidRPr="006A2ED4">
        <w:rPr>
          <w:rFonts w:ascii="Times New Roman" w:eastAsia="Times New Roman" w:hAnsi="Times New Roman" w:cs="Times New Roman"/>
          <w:color w:val="000000"/>
          <w:szCs w:val="24"/>
          <w:lang w:eastAsia="ru-RU"/>
        </w:rPr>
        <w:t>Сформированность</w:t>
      </w:r>
      <w:proofErr w:type="spellEnd"/>
      <w:r w:rsidRPr="006A2ED4">
        <w:rPr>
          <w:rFonts w:ascii="Times New Roman" w:eastAsia="Times New Roman" w:hAnsi="Times New Roman" w:cs="Times New Roman"/>
          <w:color w:val="000000"/>
          <w:szCs w:val="24"/>
          <w:lang w:eastAsia="ru-RU"/>
        </w:rPr>
        <w:t xml:space="preserve"> целостного мировоззрения.</w:t>
      </w:r>
    </w:p>
    <w:p w:rsidR="00DB1462" w:rsidRPr="006A2ED4" w:rsidRDefault="00DB1462" w:rsidP="00DB1462">
      <w:pPr>
        <w:numPr>
          <w:ilvl w:val="0"/>
          <w:numId w:val="3"/>
        </w:numPr>
        <w:shd w:val="clear" w:color="auto" w:fill="FFFFFF"/>
        <w:spacing w:before="30" w:after="30" w:line="240" w:lineRule="auto"/>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Готовность и способность вести диалог с другими людьми и достигать в нем взаимопонимания</w:t>
      </w:r>
    </w:p>
    <w:p w:rsidR="00DB1462" w:rsidRPr="006A2ED4" w:rsidRDefault="00DB1462" w:rsidP="00DB1462">
      <w:pPr>
        <w:pBdr>
          <w:bottom w:val="single" w:sz="6" w:space="0" w:color="D6DDB9"/>
        </w:pBdr>
        <w:shd w:val="clear" w:color="auto" w:fill="FFFFFF"/>
        <w:spacing w:before="120" w:after="120" w:line="240" w:lineRule="auto"/>
        <w:ind w:firstLine="710"/>
        <w:jc w:val="both"/>
        <w:outlineLvl w:val="1"/>
        <w:rPr>
          <w:rFonts w:ascii="Times New Roman" w:eastAsia="Times New Roman" w:hAnsi="Times New Roman" w:cs="Times New Roman"/>
          <w:b/>
          <w:bCs/>
          <w:color w:val="000000"/>
          <w:sz w:val="24"/>
          <w:szCs w:val="28"/>
          <w:lang w:eastAsia="ru-RU"/>
        </w:rPr>
      </w:pPr>
      <w:proofErr w:type="spellStart"/>
      <w:r w:rsidRPr="006A2ED4">
        <w:rPr>
          <w:rFonts w:ascii="Times New Roman" w:eastAsia="Times New Roman" w:hAnsi="Times New Roman" w:cs="Times New Roman"/>
          <w:b/>
          <w:bCs/>
          <w:color w:val="000000"/>
          <w:u w:val="single"/>
          <w:lang w:eastAsia="ru-RU"/>
        </w:rPr>
        <w:t>Метапредметные</w:t>
      </w:r>
      <w:proofErr w:type="spellEnd"/>
      <w:r w:rsidRPr="006A2ED4">
        <w:rPr>
          <w:rFonts w:ascii="Times New Roman" w:eastAsia="Times New Roman" w:hAnsi="Times New Roman" w:cs="Times New Roman"/>
          <w:b/>
          <w:bCs/>
          <w:color w:val="000000"/>
          <w:u w:val="single"/>
          <w:lang w:eastAsia="ru-RU"/>
        </w:rPr>
        <w:t xml:space="preserve"> результаты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При изучении учебного предмета обучающиеся усовершенствуют приобретенные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DB1462" w:rsidRPr="006A2ED4" w:rsidRDefault="00DB1462" w:rsidP="00DB1462">
      <w:pPr>
        <w:numPr>
          <w:ilvl w:val="0"/>
          <w:numId w:val="4"/>
        </w:numPr>
        <w:shd w:val="clear" w:color="auto" w:fill="FFFFFF"/>
        <w:spacing w:before="30" w:after="30" w:line="240" w:lineRule="auto"/>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систематизировать, сопоставлять, анализировать, обобщать и интерпретировать информацию, содержащуюся в готовых информационных объектах;</w:t>
      </w:r>
    </w:p>
    <w:p w:rsidR="00DB1462" w:rsidRPr="006A2ED4" w:rsidRDefault="00DB1462" w:rsidP="00DB1462">
      <w:pPr>
        <w:numPr>
          <w:ilvl w:val="0"/>
          <w:numId w:val="4"/>
        </w:numPr>
        <w:shd w:val="clear" w:color="auto" w:fill="FFFFFF"/>
        <w:spacing w:before="30" w:after="30" w:line="240" w:lineRule="auto"/>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выделять главную и избыточную информацию, выполнять смысловое свертывание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B1462" w:rsidRPr="006A2ED4" w:rsidRDefault="00DB1462" w:rsidP="00DB1462">
      <w:pPr>
        <w:numPr>
          <w:ilvl w:val="0"/>
          <w:numId w:val="4"/>
        </w:numPr>
        <w:shd w:val="clear" w:color="auto" w:fill="FFFFFF"/>
        <w:spacing w:before="30" w:after="30" w:line="240" w:lineRule="auto"/>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заполнять и дополнять таблицы, схемы, диаграммы, тексты.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lastRenderedPageBreak/>
        <w:t>Обучающиеся приобретут опыт проектной деятельности, разовьют способность к поиску нескольких вариантов решений, к поиску нестандартных решений, поиску и осуществлению наиболее приемлемого решения.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Регулятивные УУД</w:t>
      </w:r>
    </w:p>
    <w:p w:rsidR="00DB1462" w:rsidRPr="006A2ED4" w:rsidRDefault="00DB1462" w:rsidP="00DB1462">
      <w:pPr>
        <w:numPr>
          <w:ilvl w:val="0"/>
          <w:numId w:val="5"/>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DB1462" w:rsidRPr="006A2ED4" w:rsidRDefault="00DB1462" w:rsidP="00DB1462">
      <w:pPr>
        <w:numPr>
          <w:ilvl w:val="0"/>
          <w:numId w:val="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анализировать существующие и планировать будущие образовательные результаты;</w:t>
      </w:r>
    </w:p>
    <w:p w:rsidR="00DB1462" w:rsidRPr="006A2ED4" w:rsidRDefault="00DB1462" w:rsidP="00DB1462">
      <w:pPr>
        <w:numPr>
          <w:ilvl w:val="0"/>
          <w:numId w:val="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идентифицировать собственные проблемы и определять главную проблему;</w:t>
      </w:r>
    </w:p>
    <w:p w:rsidR="00DB1462" w:rsidRPr="006A2ED4" w:rsidRDefault="00DB1462" w:rsidP="00DB1462">
      <w:pPr>
        <w:numPr>
          <w:ilvl w:val="0"/>
          <w:numId w:val="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выдвигать версии решения проблемы, формулировать гипотезы, предвосхищать конечный результат;</w:t>
      </w:r>
    </w:p>
    <w:p w:rsidR="00DB1462" w:rsidRPr="006A2ED4" w:rsidRDefault="00DB1462" w:rsidP="00DB1462">
      <w:pPr>
        <w:numPr>
          <w:ilvl w:val="0"/>
          <w:numId w:val="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ставить цель деятельности на основе определенной проблемы и существующих возможностей;</w:t>
      </w:r>
    </w:p>
    <w:p w:rsidR="00DB1462" w:rsidRPr="006A2ED4" w:rsidRDefault="00DB1462" w:rsidP="00DB1462">
      <w:pPr>
        <w:numPr>
          <w:ilvl w:val="0"/>
          <w:numId w:val="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формулировать учебные задачи как шаги достижения поставленной цели деятельности;</w:t>
      </w:r>
    </w:p>
    <w:p w:rsidR="00DB1462" w:rsidRPr="006A2ED4" w:rsidRDefault="00DB1462" w:rsidP="00DB1462">
      <w:pPr>
        <w:numPr>
          <w:ilvl w:val="0"/>
          <w:numId w:val="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обосновывать целевые ориентиры и приоритеты ссылками на ценности, указывая и обосновывая логическую последовательность шагов.</w:t>
      </w:r>
    </w:p>
    <w:p w:rsidR="00DB1462" w:rsidRPr="006A2ED4" w:rsidRDefault="00DB1462" w:rsidP="00DB1462">
      <w:pPr>
        <w:numPr>
          <w:ilvl w:val="0"/>
          <w:numId w:val="7"/>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DB1462" w:rsidRPr="006A2ED4" w:rsidRDefault="00DB1462" w:rsidP="00DB1462">
      <w:pPr>
        <w:numPr>
          <w:ilvl w:val="0"/>
          <w:numId w:val="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 необходимые действие(я) в соответствии с учебной и познавательной задачей и составлять алгоритм их выполнения;</w:t>
      </w:r>
    </w:p>
    <w:p w:rsidR="00DB1462" w:rsidRPr="006A2ED4" w:rsidRDefault="00DB1462" w:rsidP="00DB1462">
      <w:pPr>
        <w:numPr>
          <w:ilvl w:val="0"/>
          <w:numId w:val="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обосновывать и осуществлять выбор наиболее эффективных способов решения учебных и познавательных задач;</w:t>
      </w:r>
    </w:p>
    <w:p w:rsidR="00DB1462" w:rsidRPr="006A2ED4" w:rsidRDefault="00DB1462" w:rsidP="00DB1462">
      <w:pPr>
        <w:numPr>
          <w:ilvl w:val="0"/>
          <w:numId w:val="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определять/находить, в том числе из предложенных вариантов, условия для выполнения учебной и познавательной задачи;</w:t>
      </w:r>
    </w:p>
    <w:p w:rsidR="00DB1462" w:rsidRPr="006A2ED4" w:rsidRDefault="00DB1462" w:rsidP="00DB1462">
      <w:pPr>
        <w:numPr>
          <w:ilvl w:val="0"/>
          <w:numId w:val="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DB1462" w:rsidRPr="006A2ED4" w:rsidRDefault="00DB1462" w:rsidP="00DB1462">
      <w:pPr>
        <w:numPr>
          <w:ilvl w:val="0"/>
          <w:numId w:val="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выбирать из предложенных вариантов и самостоятельно искать средства/ресурсы для решения задачи/достижения цели;</w:t>
      </w:r>
    </w:p>
    <w:p w:rsidR="00DB1462" w:rsidRPr="006A2ED4" w:rsidRDefault="00DB1462" w:rsidP="00DB1462">
      <w:pPr>
        <w:numPr>
          <w:ilvl w:val="0"/>
          <w:numId w:val="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составлять план решения проблемы (выполнения проекта, проведения исследования);</w:t>
      </w:r>
    </w:p>
    <w:p w:rsidR="00DB1462" w:rsidRPr="006A2ED4" w:rsidRDefault="00DB1462" w:rsidP="00DB1462">
      <w:pPr>
        <w:numPr>
          <w:ilvl w:val="0"/>
          <w:numId w:val="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 потенциальные затруднения при решении учебной и познавательной задачи и находить средства для их устранения;</w:t>
      </w:r>
    </w:p>
    <w:p w:rsidR="00DB1462" w:rsidRPr="006A2ED4" w:rsidRDefault="00DB1462" w:rsidP="00DB1462">
      <w:pPr>
        <w:numPr>
          <w:ilvl w:val="0"/>
          <w:numId w:val="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описывать свой опыт, оформляя его для передачи другим людям в виде технологии решения практических задач определенного класса;</w:t>
      </w:r>
    </w:p>
    <w:p w:rsidR="00DB1462" w:rsidRPr="006A2ED4" w:rsidRDefault="00DB1462" w:rsidP="00DB1462">
      <w:pPr>
        <w:numPr>
          <w:ilvl w:val="0"/>
          <w:numId w:val="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планировать и корректировать свою индивидуальную образовательную траекторию.</w:t>
      </w:r>
    </w:p>
    <w:p w:rsidR="00DB1462" w:rsidRPr="006A2ED4" w:rsidRDefault="00DB1462" w:rsidP="00DB1462">
      <w:pPr>
        <w:numPr>
          <w:ilvl w:val="0"/>
          <w:numId w:val="9"/>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DB1462" w:rsidRPr="006A2ED4" w:rsidRDefault="00DB1462" w:rsidP="00DB1462">
      <w:pPr>
        <w:numPr>
          <w:ilvl w:val="0"/>
          <w:numId w:val="1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 совместно с педагогом и сверстниками критерии планируемых результатов и критерии оценки своей учебной деятельности;</w:t>
      </w:r>
    </w:p>
    <w:p w:rsidR="00DB1462" w:rsidRPr="006A2ED4" w:rsidRDefault="00DB1462" w:rsidP="00DB1462">
      <w:pPr>
        <w:numPr>
          <w:ilvl w:val="0"/>
          <w:numId w:val="1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систематизировать (в том числе выбирать приоритетные) критерии планируемых результатов и оценки своей деятельности;</w:t>
      </w:r>
    </w:p>
    <w:p w:rsidR="00DB1462" w:rsidRPr="006A2ED4" w:rsidRDefault="00DB1462" w:rsidP="00DB1462">
      <w:pPr>
        <w:numPr>
          <w:ilvl w:val="0"/>
          <w:numId w:val="1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DB1462" w:rsidRPr="006A2ED4" w:rsidRDefault="00DB1462" w:rsidP="00DB1462">
      <w:pPr>
        <w:numPr>
          <w:ilvl w:val="0"/>
          <w:numId w:val="1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оценивать свою деятельность, аргументируя причины достижения или отсутствия планируемого результата;</w:t>
      </w:r>
    </w:p>
    <w:p w:rsidR="00DB1462" w:rsidRPr="006A2ED4" w:rsidRDefault="00DB1462" w:rsidP="00DB1462">
      <w:pPr>
        <w:numPr>
          <w:ilvl w:val="0"/>
          <w:numId w:val="1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находить достаточные средства для выполнения учебных действий в изменяющейся ситуации и/или при отсутствии планируемого результата;</w:t>
      </w:r>
    </w:p>
    <w:p w:rsidR="00DB1462" w:rsidRPr="006A2ED4" w:rsidRDefault="00DB1462" w:rsidP="00DB1462">
      <w:pPr>
        <w:numPr>
          <w:ilvl w:val="0"/>
          <w:numId w:val="1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DB1462" w:rsidRPr="006A2ED4" w:rsidRDefault="00DB1462" w:rsidP="00DB1462">
      <w:pPr>
        <w:numPr>
          <w:ilvl w:val="0"/>
          <w:numId w:val="1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DB1462" w:rsidRPr="006A2ED4" w:rsidRDefault="00DB1462" w:rsidP="00DB1462">
      <w:pPr>
        <w:numPr>
          <w:ilvl w:val="0"/>
          <w:numId w:val="1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сверять свои действия с целью и, при необходимости, исправлять ошибки самостоятельно.</w:t>
      </w:r>
    </w:p>
    <w:p w:rsidR="00DB1462" w:rsidRPr="006A2ED4" w:rsidRDefault="00DB1462" w:rsidP="00DB1462">
      <w:pPr>
        <w:numPr>
          <w:ilvl w:val="0"/>
          <w:numId w:val="11"/>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Умение оценивать правильность выполнения учебной задачи, собственные возможности ее решения. Обучающийся сможет:</w:t>
      </w:r>
    </w:p>
    <w:p w:rsidR="00DB1462" w:rsidRPr="006A2ED4" w:rsidRDefault="00DB1462" w:rsidP="00DB1462">
      <w:pPr>
        <w:numPr>
          <w:ilvl w:val="0"/>
          <w:numId w:val="1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 критерии правильности (корректности) выполнения учебной задачи;</w:t>
      </w:r>
    </w:p>
    <w:p w:rsidR="00DB1462" w:rsidRPr="006A2ED4" w:rsidRDefault="00DB1462" w:rsidP="00DB1462">
      <w:pPr>
        <w:numPr>
          <w:ilvl w:val="0"/>
          <w:numId w:val="1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анализировать и обосновывать применение соответствующего инструментария для выполнения учебной задачи;</w:t>
      </w:r>
    </w:p>
    <w:p w:rsidR="00DB1462" w:rsidRPr="006A2ED4" w:rsidRDefault="00DB1462" w:rsidP="00DB1462">
      <w:pPr>
        <w:numPr>
          <w:ilvl w:val="0"/>
          <w:numId w:val="1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DB1462" w:rsidRPr="006A2ED4" w:rsidRDefault="00DB1462" w:rsidP="00DB1462">
      <w:pPr>
        <w:numPr>
          <w:ilvl w:val="0"/>
          <w:numId w:val="1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оценивать продукт своей деятельности по заданным и/или самостоятельно определенным критериям в соответствии с целью деятельности;</w:t>
      </w:r>
    </w:p>
    <w:p w:rsidR="00DB1462" w:rsidRPr="006A2ED4" w:rsidRDefault="00DB1462" w:rsidP="00DB1462">
      <w:pPr>
        <w:numPr>
          <w:ilvl w:val="0"/>
          <w:numId w:val="1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обосновывать достижимость цели выбранным способом на основе оценки своих внутренних ресурсов и доступных внешних ресурсов;</w:t>
      </w:r>
    </w:p>
    <w:p w:rsidR="00DB1462" w:rsidRPr="006A2ED4" w:rsidRDefault="00DB1462" w:rsidP="00DB1462">
      <w:pPr>
        <w:numPr>
          <w:ilvl w:val="0"/>
          <w:numId w:val="1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фиксировать и анализировать динамику собственных образовательных результатов.</w:t>
      </w:r>
    </w:p>
    <w:p w:rsidR="00DB1462" w:rsidRPr="006A2ED4" w:rsidRDefault="00DB1462" w:rsidP="00DB1462">
      <w:pPr>
        <w:numPr>
          <w:ilvl w:val="0"/>
          <w:numId w:val="13"/>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DB1462" w:rsidRPr="006A2ED4" w:rsidRDefault="00DB1462" w:rsidP="00DB1462">
      <w:pPr>
        <w:numPr>
          <w:ilvl w:val="0"/>
          <w:numId w:val="1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DB1462" w:rsidRPr="006A2ED4" w:rsidRDefault="00DB1462" w:rsidP="00DB1462">
      <w:pPr>
        <w:numPr>
          <w:ilvl w:val="0"/>
          <w:numId w:val="1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соотносить реальные и планируемые результаты индивидуальной образовательной деятельности и делать выводы;</w:t>
      </w:r>
    </w:p>
    <w:p w:rsidR="00DB1462" w:rsidRPr="006A2ED4" w:rsidRDefault="00DB1462" w:rsidP="00DB1462">
      <w:pPr>
        <w:numPr>
          <w:ilvl w:val="0"/>
          <w:numId w:val="1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принимать решение в учебной ситуации и нести за него ответственность;</w:t>
      </w:r>
    </w:p>
    <w:p w:rsidR="00DB1462" w:rsidRPr="006A2ED4" w:rsidRDefault="00DB1462" w:rsidP="00DB1462">
      <w:pPr>
        <w:numPr>
          <w:ilvl w:val="0"/>
          <w:numId w:val="1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самостоятельно определять причины своего успеха или неуспеха и находить способы выхода из ситуации неуспеха;</w:t>
      </w:r>
    </w:p>
    <w:p w:rsidR="00DB1462" w:rsidRPr="006A2ED4" w:rsidRDefault="00DB1462" w:rsidP="00DB1462">
      <w:pPr>
        <w:numPr>
          <w:ilvl w:val="0"/>
          <w:numId w:val="1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DB1462" w:rsidRPr="006A2ED4" w:rsidRDefault="00DB1462" w:rsidP="00DB1462">
      <w:pPr>
        <w:numPr>
          <w:ilvl w:val="0"/>
          <w:numId w:val="1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lastRenderedPageBreak/>
        <w:t>Познавательные УУД</w:t>
      </w:r>
    </w:p>
    <w:p w:rsidR="00DB1462" w:rsidRPr="006A2ED4" w:rsidRDefault="00DB1462" w:rsidP="00DB1462">
      <w:pPr>
        <w:numPr>
          <w:ilvl w:val="0"/>
          <w:numId w:val="15"/>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подбирать слова, соподчиненные ключевому слову, определяющие его признаки и свойства;</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выстраивать логическую цепочку, состоящую из ключевого слова и соподчиненных ему слов;</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выделять общий признак двух или нескольких </w:t>
      </w:r>
      <w:proofErr w:type="gramStart"/>
      <w:r w:rsidRPr="006A2ED4">
        <w:rPr>
          <w:rFonts w:ascii="Times New Roman" w:eastAsia="Times New Roman" w:hAnsi="Times New Roman" w:cs="Times New Roman"/>
          <w:color w:val="000000"/>
          <w:szCs w:val="24"/>
          <w:lang w:eastAsia="ru-RU"/>
        </w:rPr>
        <w:t>предметов</w:t>
      </w:r>
      <w:proofErr w:type="gramEnd"/>
      <w:r w:rsidRPr="006A2ED4">
        <w:rPr>
          <w:rFonts w:ascii="Times New Roman" w:eastAsia="Times New Roman" w:hAnsi="Times New Roman" w:cs="Times New Roman"/>
          <w:color w:val="000000"/>
          <w:szCs w:val="24"/>
          <w:lang w:eastAsia="ru-RU"/>
        </w:rPr>
        <w:t xml:space="preserve"> или явлений и объяснять их сходство;</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объединять предметы и явления в группы по определенным признакам, сравнивать, классифицировать и обобщать факты и явления;</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выделять явление из общего ряда других явлений;</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строить рассуждение от общих закономерностей к частным явлениям и от частных явлений к общим закономерностям;</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строить рассуждение на основе сравнения предметов и явлений, выделяя при этом общие признаки;</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излагать полученную информацию, интерпретируя ее в контексте решаемой задачи;</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самостоятельно указывать на информацию, нуждающуюся в проверке, предлагать и применять способ проверки достоверности информации;</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proofErr w:type="spellStart"/>
      <w:r w:rsidRPr="006A2ED4">
        <w:rPr>
          <w:rFonts w:ascii="Times New Roman" w:eastAsia="Times New Roman" w:hAnsi="Times New Roman" w:cs="Times New Roman"/>
          <w:color w:val="000000"/>
          <w:szCs w:val="24"/>
          <w:lang w:eastAsia="ru-RU"/>
        </w:rPr>
        <w:t>вербализовать</w:t>
      </w:r>
      <w:proofErr w:type="spellEnd"/>
      <w:r w:rsidRPr="006A2ED4">
        <w:rPr>
          <w:rFonts w:ascii="Times New Roman" w:eastAsia="Times New Roman" w:hAnsi="Times New Roman" w:cs="Times New Roman"/>
          <w:color w:val="000000"/>
          <w:szCs w:val="24"/>
          <w:lang w:eastAsia="ru-RU"/>
        </w:rPr>
        <w:t xml:space="preserve"> эмоциональное впечатление, оказанное на него источником;</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DB1462" w:rsidRPr="006A2ED4" w:rsidRDefault="00DB1462" w:rsidP="00DB1462">
      <w:pPr>
        <w:numPr>
          <w:ilvl w:val="0"/>
          <w:numId w:val="1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DB1462" w:rsidRPr="006A2ED4" w:rsidRDefault="00DB1462" w:rsidP="00DB1462">
      <w:pPr>
        <w:numPr>
          <w:ilvl w:val="0"/>
          <w:numId w:val="17"/>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DB1462" w:rsidRPr="006A2ED4" w:rsidRDefault="00DB1462" w:rsidP="00DB1462">
      <w:pPr>
        <w:numPr>
          <w:ilvl w:val="0"/>
          <w:numId w:val="1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обозначать символом и знаком предмет и/или явление;</w:t>
      </w:r>
    </w:p>
    <w:p w:rsidR="00DB1462" w:rsidRPr="006A2ED4" w:rsidRDefault="00DB1462" w:rsidP="00DB1462">
      <w:pPr>
        <w:numPr>
          <w:ilvl w:val="0"/>
          <w:numId w:val="1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 логические связи между предметами и/или явлениями, обозначать данные логические связи с помощью знаков в схеме;</w:t>
      </w:r>
    </w:p>
    <w:p w:rsidR="00DB1462" w:rsidRPr="006A2ED4" w:rsidRDefault="00DB1462" w:rsidP="00DB1462">
      <w:pPr>
        <w:numPr>
          <w:ilvl w:val="0"/>
          <w:numId w:val="1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создавать абстрактный или реальный образ предмета и/или явления;</w:t>
      </w:r>
    </w:p>
    <w:p w:rsidR="00DB1462" w:rsidRPr="006A2ED4" w:rsidRDefault="00DB1462" w:rsidP="00DB1462">
      <w:pPr>
        <w:numPr>
          <w:ilvl w:val="0"/>
          <w:numId w:val="1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строить модель/схему на основе условий задачи и/или способа ее решения;</w:t>
      </w:r>
    </w:p>
    <w:p w:rsidR="00DB1462" w:rsidRPr="006A2ED4" w:rsidRDefault="00DB1462" w:rsidP="00DB1462">
      <w:pPr>
        <w:numPr>
          <w:ilvl w:val="0"/>
          <w:numId w:val="1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DB1462" w:rsidRPr="006A2ED4" w:rsidRDefault="00DB1462" w:rsidP="00DB1462">
      <w:pPr>
        <w:numPr>
          <w:ilvl w:val="0"/>
          <w:numId w:val="1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преобразовывать модели с целью выявления общих законов, определяющих данную предметную область;</w:t>
      </w:r>
    </w:p>
    <w:p w:rsidR="00DB1462" w:rsidRPr="006A2ED4" w:rsidRDefault="00DB1462" w:rsidP="00DB1462">
      <w:pPr>
        <w:numPr>
          <w:ilvl w:val="0"/>
          <w:numId w:val="1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DB1462" w:rsidRPr="006A2ED4" w:rsidRDefault="00DB1462" w:rsidP="00DB1462">
      <w:pPr>
        <w:numPr>
          <w:ilvl w:val="0"/>
          <w:numId w:val="1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DB1462" w:rsidRPr="006A2ED4" w:rsidRDefault="00DB1462" w:rsidP="00DB1462">
      <w:pPr>
        <w:numPr>
          <w:ilvl w:val="0"/>
          <w:numId w:val="1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строить доказательство: прямое, косвенное, от противного;</w:t>
      </w:r>
    </w:p>
    <w:p w:rsidR="00DB1462" w:rsidRPr="006A2ED4" w:rsidRDefault="00DB1462" w:rsidP="00DB1462">
      <w:pPr>
        <w:numPr>
          <w:ilvl w:val="0"/>
          <w:numId w:val="1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DB1462" w:rsidRPr="006A2ED4" w:rsidRDefault="00DB1462" w:rsidP="00DB1462">
      <w:pPr>
        <w:numPr>
          <w:ilvl w:val="0"/>
          <w:numId w:val="19"/>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Смысловое чтение. Обучающийся сможет:</w:t>
      </w:r>
    </w:p>
    <w:p w:rsidR="00DB1462" w:rsidRPr="006A2ED4" w:rsidRDefault="00DB1462" w:rsidP="00DB1462">
      <w:pPr>
        <w:numPr>
          <w:ilvl w:val="0"/>
          <w:numId w:val="2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находить в тексте требуемую информацию (в соответствии с целями своей деятельности);</w:t>
      </w:r>
    </w:p>
    <w:p w:rsidR="00DB1462" w:rsidRPr="006A2ED4" w:rsidRDefault="00DB1462" w:rsidP="00DB1462">
      <w:pPr>
        <w:numPr>
          <w:ilvl w:val="0"/>
          <w:numId w:val="2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ориентироваться в содержании текста, понимать целостный смысл текста, структурировать текст;</w:t>
      </w:r>
    </w:p>
    <w:p w:rsidR="00DB1462" w:rsidRPr="006A2ED4" w:rsidRDefault="00DB1462" w:rsidP="00DB1462">
      <w:pPr>
        <w:numPr>
          <w:ilvl w:val="0"/>
          <w:numId w:val="2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устанавливать взаимосвязь описанных в тексте событий, явлений, процессов;</w:t>
      </w:r>
    </w:p>
    <w:p w:rsidR="00DB1462" w:rsidRPr="006A2ED4" w:rsidRDefault="00DB1462" w:rsidP="00DB1462">
      <w:pPr>
        <w:numPr>
          <w:ilvl w:val="0"/>
          <w:numId w:val="2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критически оценивать содержание и форму текста.</w:t>
      </w:r>
    </w:p>
    <w:p w:rsidR="00DB1462" w:rsidRPr="006A2ED4" w:rsidRDefault="00DB1462" w:rsidP="00DB1462">
      <w:pPr>
        <w:numPr>
          <w:ilvl w:val="0"/>
          <w:numId w:val="21"/>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DB1462" w:rsidRPr="006A2ED4" w:rsidRDefault="00DB1462" w:rsidP="00DB1462">
      <w:pPr>
        <w:numPr>
          <w:ilvl w:val="0"/>
          <w:numId w:val="2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 свое отношение к природной среде;</w:t>
      </w:r>
    </w:p>
    <w:p w:rsidR="00DB1462" w:rsidRPr="006A2ED4" w:rsidRDefault="00DB1462" w:rsidP="00DB1462">
      <w:pPr>
        <w:numPr>
          <w:ilvl w:val="0"/>
          <w:numId w:val="2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анализировать влияние экологических факторов на среду обитания живых организмов;</w:t>
      </w:r>
    </w:p>
    <w:p w:rsidR="00DB1462" w:rsidRPr="006A2ED4" w:rsidRDefault="00DB1462" w:rsidP="00DB1462">
      <w:pPr>
        <w:numPr>
          <w:ilvl w:val="0"/>
          <w:numId w:val="2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проводить причинный и вероятностный анализ экологических ситуаций;</w:t>
      </w:r>
    </w:p>
    <w:p w:rsidR="00DB1462" w:rsidRPr="006A2ED4" w:rsidRDefault="00DB1462" w:rsidP="00DB1462">
      <w:pPr>
        <w:numPr>
          <w:ilvl w:val="0"/>
          <w:numId w:val="2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прогнозировать изменения ситуации при смене действия одного фактора на действие другого фактора;</w:t>
      </w:r>
    </w:p>
    <w:p w:rsidR="00DB1462" w:rsidRPr="006A2ED4" w:rsidRDefault="00DB1462" w:rsidP="00DB1462">
      <w:pPr>
        <w:numPr>
          <w:ilvl w:val="0"/>
          <w:numId w:val="2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распространять экологические знания и участвовать в практических делах по защите окружающей среды;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Коммуникативные УУД</w:t>
      </w:r>
    </w:p>
    <w:p w:rsidR="00DB1462" w:rsidRPr="006A2ED4" w:rsidRDefault="00DB1462" w:rsidP="00DB1462">
      <w:pPr>
        <w:numPr>
          <w:ilvl w:val="0"/>
          <w:numId w:val="23"/>
        </w:numPr>
        <w:shd w:val="clear" w:color="auto" w:fill="FFFFFF"/>
        <w:spacing w:before="100" w:beforeAutospacing="1" w:after="100" w:afterAutospacing="1" w:line="240" w:lineRule="auto"/>
        <w:ind w:left="107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 возможные роли в совместной деятельности;</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играть определенную роль в совместной деятельности;</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 свои действия и действия партнера, которые способствовали или препятствовали продуктивной коммуникации;</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строить позитивные отношения в процессе учебной и познавательной деятельности;</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критически относиться к собственному мнению, с достоинством признавать ошибочность своего мнения (если оно таково) и корректировать его;</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предлагать альтернативное решение в конфликтной ситуации;</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выделять общую точку зрения в дискуссии;</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договариваться о правилах и вопросах для обсуждения в соответствии с поставленной перед группой задачей;</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организовывать учебное взаимодействие в группе (определять общие цели, распределять роли, договариваться друг с другом и т. д.);</w:t>
      </w:r>
    </w:p>
    <w:p w:rsidR="00DB1462" w:rsidRPr="006A2ED4" w:rsidRDefault="00DB1462" w:rsidP="00DB1462">
      <w:pPr>
        <w:numPr>
          <w:ilvl w:val="0"/>
          <w:numId w:val="2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DB1462" w:rsidRPr="006A2ED4" w:rsidRDefault="00DB1462" w:rsidP="00DB1462">
      <w:pPr>
        <w:numPr>
          <w:ilvl w:val="0"/>
          <w:numId w:val="25"/>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DB1462" w:rsidRPr="006A2ED4" w:rsidRDefault="00DB1462" w:rsidP="00DB1462">
      <w:pPr>
        <w:numPr>
          <w:ilvl w:val="0"/>
          <w:numId w:val="2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определять задачу коммуникации и в соответствии с ней отбирать речевые средства;</w:t>
      </w:r>
    </w:p>
    <w:p w:rsidR="00DB1462" w:rsidRPr="006A2ED4" w:rsidRDefault="00DB1462" w:rsidP="00DB1462">
      <w:pPr>
        <w:numPr>
          <w:ilvl w:val="0"/>
          <w:numId w:val="2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отбирать и использовать речевые средства в процессе коммуникации с другими людьми (диалог в паре, в малой группе и т. д.);</w:t>
      </w:r>
    </w:p>
    <w:p w:rsidR="00DB1462" w:rsidRPr="006A2ED4" w:rsidRDefault="00DB1462" w:rsidP="00DB1462">
      <w:pPr>
        <w:numPr>
          <w:ilvl w:val="0"/>
          <w:numId w:val="2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представлять в устной или письменной форме развернутый план собственной деятельности;</w:t>
      </w:r>
    </w:p>
    <w:p w:rsidR="00DB1462" w:rsidRPr="006A2ED4" w:rsidRDefault="00DB1462" w:rsidP="00DB1462">
      <w:pPr>
        <w:numPr>
          <w:ilvl w:val="0"/>
          <w:numId w:val="2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соблюдать нормы публичной речи, регламент в монологе и дискуссии в соответствии с коммуникативной задачей;</w:t>
      </w:r>
    </w:p>
    <w:p w:rsidR="00DB1462" w:rsidRPr="006A2ED4" w:rsidRDefault="00DB1462" w:rsidP="00DB1462">
      <w:pPr>
        <w:numPr>
          <w:ilvl w:val="0"/>
          <w:numId w:val="2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высказывать и обосновывать мнение (суждение) и запрашивать мнение партнера в рамках диалога;</w:t>
      </w:r>
    </w:p>
    <w:p w:rsidR="00DB1462" w:rsidRPr="006A2ED4" w:rsidRDefault="00DB1462" w:rsidP="00DB1462">
      <w:pPr>
        <w:numPr>
          <w:ilvl w:val="0"/>
          <w:numId w:val="2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принимать решение в ходе диалога и согласовывать его с собеседником;</w:t>
      </w:r>
    </w:p>
    <w:p w:rsidR="00DB1462" w:rsidRPr="006A2ED4" w:rsidRDefault="00DB1462" w:rsidP="00DB1462">
      <w:pPr>
        <w:numPr>
          <w:ilvl w:val="0"/>
          <w:numId w:val="2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создавать письменные «клишированные» и оригинальные тексты с использованием необходимых речевых средств;</w:t>
      </w:r>
    </w:p>
    <w:p w:rsidR="00DB1462" w:rsidRPr="006A2ED4" w:rsidRDefault="00DB1462" w:rsidP="00DB1462">
      <w:pPr>
        <w:numPr>
          <w:ilvl w:val="0"/>
          <w:numId w:val="2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вербальные средства (средства логической связи) для выделения смысловых блоков своего выступления;</w:t>
      </w:r>
    </w:p>
    <w:p w:rsidR="00DB1462" w:rsidRPr="006A2ED4" w:rsidRDefault="00DB1462" w:rsidP="00DB1462">
      <w:pPr>
        <w:numPr>
          <w:ilvl w:val="0"/>
          <w:numId w:val="2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невербальные средства или наглядные материалы, подготовленные/отобранные под руководством учителя;</w:t>
      </w:r>
    </w:p>
    <w:p w:rsidR="00DB1462" w:rsidRPr="006A2ED4" w:rsidRDefault="00DB1462" w:rsidP="00DB1462">
      <w:pPr>
        <w:numPr>
          <w:ilvl w:val="0"/>
          <w:numId w:val="2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делать оценочный вывод о достижении цели коммуникации непосредственно после завершения коммуникативного контакта и обосновывать его.</w:t>
      </w:r>
    </w:p>
    <w:p w:rsidR="00DB1462" w:rsidRPr="006A2ED4" w:rsidRDefault="00DB1462" w:rsidP="00DB1462">
      <w:pPr>
        <w:numPr>
          <w:ilvl w:val="0"/>
          <w:numId w:val="27"/>
        </w:numPr>
        <w:shd w:val="clear" w:color="auto" w:fill="FFFFFF"/>
        <w:spacing w:before="100" w:beforeAutospacing="1" w:after="100" w:afterAutospacing="1"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DB1462" w:rsidRPr="006A2ED4" w:rsidRDefault="00DB1462" w:rsidP="00DB1462">
      <w:pPr>
        <w:numPr>
          <w:ilvl w:val="0"/>
          <w:numId w:val="2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целенаправленно искать и использовать информационные ресурсы, необходимые для решения учебных и практических задач с помощью средств ИКТ;</w:t>
      </w:r>
    </w:p>
    <w:p w:rsidR="00DB1462" w:rsidRPr="006A2ED4" w:rsidRDefault="00DB1462" w:rsidP="00DB1462">
      <w:pPr>
        <w:numPr>
          <w:ilvl w:val="0"/>
          <w:numId w:val="2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DB1462" w:rsidRPr="006A2ED4" w:rsidRDefault="00DB1462" w:rsidP="00DB1462">
      <w:pPr>
        <w:numPr>
          <w:ilvl w:val="0"/>
          <w:numId w:val="2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выделять информационный аспект задачи, оперировать данными, использовать модель решения задачи;</w:t>
      </w:r>
    </w:p>
    <w:p w:rsidR="00DB1462" w:rsidRPr="006A2ED4" w:rsidRDefault="00DB1462" w:rsidP="00DB1462">
      <w:pPr>
        <w:numPr>
          <w:ilvl w:val="0"/>
          <w:numId w:val="2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DB1462" w:rsidRPr="006A2ED4" w:rsidRDefault="00DB1462" w:rsidP="00DB1462">
      <w:pPr>
        <w:numPr>
          <w:ilvl w:val="0"/>
          <w:numId w:val="2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информацию с учетом этических и правовых норм;</w:t>
      </w:r>
    </w:p>
    <w:p w:rsidR="00DB1462" w:rsidRPr="006A2ED4" w:rsidRDefault="00DB1462" w:rsidP="00DB1462">
      <w:pPr>
        <w:numPr>
          <w:ilvl w:val="0"/>
          <w:numId w:val="2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DB1462" w:rsidRPr="006A2ED4" w:rsidRDefault="00DB1462" w:rsidP="00DB1462">
      <w:pPr>
        <w:shd w:val="clear" w:color="auto" w:fill="FFFFFF"/>
        <w:spacing w:after="0" w:line="240" w:lineRule="auto"/>
        <w:ind w:firstLine="708"/>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u w:val="single"/>
          <w:lang w:eastAsia="ru-RU"/>
        </w:rPr>
        <w:t>Предметные результаты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Выпускник научится:</w:t>
      </w:r>
    </w:p>
    <w:p w:rsidR="00DB1462" w:rsidRPr="006A2ED4" w:rsidRDefault="00DB1462" w:rsidP="00DB1462">
      <w:pPr>
        <w:numPr>
          <w:ilvl w:val="0"/>
          <w:numId w:val="29"/>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соблюдать правила безопасности и охраны труда при работе с учебным и лабораторным оборудованием;</w:t>
      </w:r>
    </w:p>
    <w:p w:rsidR="00DB1462" w:rsidRPr="006A2ED4" w:rsidRDefault="00DB1462" w:rsidP="00DB1462">
      <w:pPr>
        <w:numPr>
          <w:ilvl w:val="0"/>
          <w:numId w:val="29"/>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понимать смысл основных физических терминов: физическое тело, физическое явление, физическая величина, единицы измерения;</w:t>
      </w:r>
    </w:p>
    <w:p w:rsidR="00DB1462" w:rsidRPr="006A2ED4" w:rsidRDefault="00DB1462" w:rsidP="00DB1462">
      <w:pPr>
        <w:numPr>
          <w:ilvl w:val="0"/>
          <w:numId w:val="29"/>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DB1462" w:rsidRPr="006A2ED4" w:rsidRDefault="00DB1462" w:rsidP="00DB1462">
      <w:pPr>
        <w:numPr>
          <w:ilvl w:val="0"/>
          <w:numId w:val="29"/>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DB1462" w:rsidRPr="006A2ED4" w:rsidRDefault="00DB1462" w:rsidP="00DB1462">
      <w:pPr>
        <w:numPr>
          <w:ilvl w:val="0"/>
          <w:numId w:val="3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понимать роль эксперимента в получении научной информации;</w:t>
      </w:r>
    </w:p>
    <w:p w:rsidR="00DB1462" w:rsidRPr="006A2ED4" w:rsidRDefault="00DB1462" w:rsidP="00DB1462">
      <w:pPr>
        <w:numPr>
          <w:ilvl w:val="0"/>
          <w:numId w:val="3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при этом выбирать оптимальный способ измерения и использовать простейшие методы оценки погрешностей измерений.</w:t>
      </w:r>
    </w:p>
    <w:p w:rsidR="00DB1462" w:rsidRPr="006A2ED4" w:rsidRDefault="00DB1462" w:rsidP="00DB1462">
      <w:pPr>
        <w:numPr>
          <w:ilvl w:val="0"/>
          <w:numId w:val="3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DB1462" w:rsidRPr="006A2ED4" w:rsidRDefault="00DB1462" w:rsidP="00DB1462">
      <w:pPr>
        <w:numPr>
          <w:ilvl w:val="0"/>
          <w:numId w:val="3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DB1462" w:rsidRPr="006A2ED4" w:rsidRDefault="00DB1462" w:rsidP="00DB1462">
      <w:pPr>
        <w:numPr>
          <w:ilvl w:val="0"/>
          <w:numId w:val="3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DB1462" w:rsidRPr="006A2ED4" w:rsidRDefault="00DB1462" w:rsidP="00DB1462">
      <w:pPr>
        <w:numPr>
          <w:ilvl w:val="0"/>
          <w:numId w:val="3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понимать принципы действия машин, приборов и технических устройств, условия их безопасного использования в повседневной жизни;</w:t>
      </w:r>
    </w:p>
    <w:p w:rsidR="00DB1462" w:rsidRPr="006A2ED4" w:rsidRDefault="00DB1462" w:rsidP="00DB1462">
      <w:pPr>
        <w:numPr>
          <w:ilvl w:val="0"/>
          <w:numId w:val="30"/>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при выполнении учебных задач научно-популярную литературу о физических явлениях, справочные материалы, ресурсы Интернет.</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lastRenderedPageBreak/>
        <w:t>Выпускник получит возможность научиться:</w:t>
      </w:r>
    </w:p>
    <w:p w:rsidR="00DB1462" w:rsidRPr="006A2ED4" w:rsidRDefault="00DB1462" w:rsidP="00DB1462">
      <w:pPr>
        <w:numPr>
          <w:ilvl w:val="0"/>
          <w:numId w:val="31"/>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DB1462" w:rsidRPr="006A2ED4" w:rsidRDefault="00DB1462" w:rsidP="00DB1462">
      <w:pPr>
        <w:numPr>
          <w:ilvl w:val="0"/>
          <w:numId w:val="31"/>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B1462" w:rsidRPr="006A2ED4" w:rsidRDefault="00DB1462" w:rsidP="00DB1462">
      <w:pPr>
        <w:numPr>
          <w:ilvl w:val="0"/>
          <w:numId w:val="31"/>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сравнивать точность измерения физических величин по величине их относительной погрешности при проведении прямых измерений;</w:t>
      </w:r>
    </w:p>
    <w:p w:rsidR="00DB1462" w:rsidRPr="006A2ED4" w:rsidRDefault="00DB1462" w:rsidP="00DB1462">
      <w:pPr>
        <w:numPr>
          <w:ilvl w:val="0"/>
          <w:numId w:val="31"/>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DB1462" w:rsidRPr="006A2ED4" w:rsidRDefault="00DB1462" w:rsidP="00DB1462">
      <w:pPr>
        <w:numPr>
          <w:ilvl w:val="0"/>
          <w:numId w:val="31"/>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DB1462" w:rsidRPr="006A2ED4" w:rsidRDefault="00DB1462" w:rsidP="00DB1462">
      <w:pPr>
        <w:numPr>
          <w:ilvl w:val="0"/>
          <w:numId w:val="31"/>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DB1462" w:rsidRPr="006A2ED4" w:rsidRDefault="00DB1462" w:rsidP="00DB1462">
      <w:pPr>
        <w:shd w:val="clear" w:color="auto" w:fill="FFFFFF"/>
        <w:spacing w:after="0" w:line="240" w:lineRule="auto"/>
        <w:ind w:firstLine="71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Механические явления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Выпускник научится:</w:t>
      </w:r>
    </w:p>
    <w:p w:rsidR="00DB1462" w:rsidRPr="006A2ED4" w:rsidRDefault="00DB1462" w:rsidP="00DB1462">
      <w:pPr>
        <w:numPr>
          <w:ilvl w:val="0"/>
          <w:numId w:val="3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DB1462" w:rsidRPr="006A2ED4" w:rsidRDefault="00DB1462" w:rsidP="00DB1462">
      <w:pPr>
        <w:numPr>
          <w:ilvl w:val="0"/>
          <w:numId w:val="3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B1462" w:rsidRPr="006A2ED4" w:rsidRDefault="00DB1462" w:rsidP="00DB1462">
      <w:pPr>
        <w:numPr>
          <w:ilvl w:val="0"/>
          <w:numId w:val="3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DB1462" w:rsidRPr="006A2ED4" w:rsidRDefault="00DB1462" w:rsidP="00DB1462">
      <w:pPr>
        <w:numPr>
          <w:ilvl w:val="0"/>
          <w:numId w:val="3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различать основные признаки изученных физических моделей: материальная точка, инерциальная система отсчета;</w:t>
      </w:r>
    </w:p>
    <w:p w:rsidR="00DB1462" w:rsidRPr="006A2ED4" w:rsidRDefault="00DB1462" w:rsidP="00DB1462">
      <w:pPr>
        <w:numPr>
          <w:ilvl w:val="0"/>
          <w:numId w:val="32"/>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w:t>
      </w:r>
      <w:r w:rsidRPr="006A2ED4">
        <w:rPr>
          <w:rFonts w:ascii="Times New Roman" w:eastAsia="Times New Roman" w:hAnsi="Times New Roman" w:cs="Times New Roman"/>
          <w:color w:val="000000"/>
          <w:szCs w:val="24"/>
          <w:lang w:eastAsia="ru-RU"/>
        </w:rPr>
        <w:lastRenderedPageBreak/>
        <w:t>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Выпускник получит возможность научиться:</w:t>
      </w:r>
    </w:p>
    <w:p w:rsidR="00DB1462" w:rsidRPr="006A2ED4" w:rsidRDefault="00DB1462" w:rsidP="00DB1462">
      <w:pPr>
        <w:numPr>
          <w:ilvl w:val="0"/>
          <w:numId w:val="33"/>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DB1462" w:rsidRPr="006A2ED4" w:rsidRDefault="00DB1462" w:rsidP="00DB1462">
      <w:pPr>
        <w:numPr>
          <w:ilvl w:val="0"/>
          <w:numId w:val="33"/>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DB1462" w:rsidRPr="006A2ED4" w:rsidRDefault="00DB1462" w:rsidP="00DB1462">
      <w:pPr>
        <w:numPr>
          <w:ilvl w:val="0"/>
          <w:numId w:val="33"/>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DB1462" w:rsidRPr="006A2ED4" w:rsidRDefault="00DB1462" w:rsidP="00DB1462">
      <w:pPr>
        <w:shd w:val="clear" w:color="auto" w:fill="FFFFFF"/>
        <w:spacing w:after="0" w:line="240" w:lineRule="auto"/>
        <w:ind w:firstLine="71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Тепловые явления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Выпускник научится:</w:t>
      </w:r>
    </w:p>
    <w:p w:rsidR="00DB1462" w:rsidRPr="006A2ED4" w:rsidRDefault="00DB1462" w:rsidP="00DB1462">
      <w:pPr>
        <w:numPr>
          <w:ilvl w:val="0"/>
          <w:numId w:val="3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DB1462" w:rsidRPr="006A2ED4" w:rsidRDefault="00DB1462" w:rsidP="00DB1462">
      <w:pPr>
        <w:numPr>
          <w:ilvl w:val="0"/>
          <w:numId w:val="3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B1462" w:rsidRPr="006A2ED4" w:rsidRDefault="00DB1462" w:rsidP="00DB1462">
      <w:pPr>
        <w:numPr>
          <w:ilvl w:val="0"/>
          <w:numId w:val="3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DB1462" w:rsidRPr="006A2ED4" w:rsidRDefault="00DB1462" w:rsidP="00DB1462">
      <w:pPr>
        <w:numPr>
          <w:ilvl w:val="0"/>
          <w:numId w:val="3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различать основные признаки изученных физических моделей строения газов, жидкостей и твердых тел;</w:t>
      </w:r>
    </w:p>
    <w:p w:rsidR="00DB1462" w:rsidRPr="006A2ED4" w:rsidRDefault="00DB1462" w:rsidP="00DB1462">
      <w:pPr>
        <w:numPr>
          <w:ilvl w:val="0"/>
          <w:numId w:val="3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приводить примеры практического использования физических знаний о тепловых явлениях;</w:t>
      </w:r>
    </w:p>
    <w:p w:rsidR="00DB1462" w:rsidRPr="006A2ED4" w:rsidRDefault="00DB1462" w:rsidP="00DB1462">
      <w:pPr>
        <w:numPr>
          <w:ilvl w:val="0"/>
          <w:numId w:val="34"/>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Выпускник получит возможность научиться:</w:t>
      </w:r>
    </w:p>
    <w:p w:rsidR="00DB1462" w:rsidRPr="006A2ED4" w:rsidRDefault="00DB1462" w:rsidP="00DB1462">
      <w:pPr>
        <w:numPr>
          <w:ilvl w:val="0"/>
          <w:numId w:val="35"/>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DB1462" w:rsidRPr="006A2ED4" w:rsidRDefault="00DB1462" w:rsidP="00DB1462">
      <w:pPr>
        <w:numPr>
          <w:ilvl w:val="0"/>
          <w:numId w:val="35"/>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B1462" w:rsidRPr="006A2ED4" w:rsidRDefault="00DB1462" w:rsidP="00DB1462">
      <w:pPr>
        <w:numPr>
          <w:ilvl w:val="0"/>
          <w:numId w:val="35"/>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DB1462" w:rsidRPr="006A2ED4" w:rsidRDefault="00DB1462" w:rsidP="00DB1462">
      <w:pPr>
        <w:shd w:val="clear" w:color="auto" w:fill="FFFFFF"/>
        <w:spacing w:after="0" w:line="240" w:lineRule="auto"/>
        <w:ind w:firstLine="71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Электрические и магнитные явления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Выпускник научится:</w:t>
      </w:r>
    </w:p>
    <w:p w:rsidR="00DB1462" w:rsidRPr="006A2ED4" w:rsidRDefault="00DB1462" w:rsidP="00DB1462">
      <w:pPr>
        <w:numPr>
          <w:ilvl w:val="0"/>
          <w:numId w:val="3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DB1462" w:rsidRPr="006A2ED4" w:rsidRDefault="00DB1462" w:rsidP="00DB1462">
      <w:pPr>
        <w:numPr>
          <w:ilvl w:val="0"/>
          <w:numId w:val="3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DB1462" w:rsidRPr="006A2ED4" w:rsidRDefault="00DB1462" w:rsidP="00DB1462">
      <w:pPr>
        <w:numPr>
          <w:ilvl w:val="0"/>
          <w:numId w:val="3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оптические схемы для построения изображений в плоском зеркале и собирающей линзе.</w:t>
      </w:r>
    </w:p>
    <w:p w:rsidR="00DB1462" w:rsidRPr="006A2ED4" w:rsidRDefault="00DB1462" w:rsidP="00DB1462">
      <w:pPr>
        <w:numPr>
          <w:ilvl w:val="0"/>
          <w:numId w:val="3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B1462" w:rsidRPr="006A2ED4" w:rsidRDefault="00DB1462" w:rsidP="00DB1462">
      <w:pPr>
        <w:numPr>
          <w:ilvl w:val="0"/>
          <w:numId w:val="3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B1462" w:rsidRPr="006A2ED4" w:rsidRDefault="00DB1462" w:rsidP="00DB1462">
      <w:pPr>
        <w:numPr>
          <w:ilvl w:val="0"/>
          <w:numId w:val="3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приводить примеры практического использования физических знаний о электромагнитных явлениях</w:t>
      </w:r>
    </w:p>
    <w:p w:rsidR="00DB1462" w:rsidRPr="006A2ED4" w:rsidRDefault="00DB1462" w:rsidP="00DB1462">
      <w:pPr>
        <w:numPr>
          <w:ilvl w:val="0"/>
          <w:numId w:val="3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w:t>
      </w:r>
      <w:proofErr w:type="spellStart"/>
      <w:r w:rsidRPr="006A2ED4">
        <w:rPr>
          <w:rFonts w:ascii="Times New Roman" w:eastAsia="Times New Roman" w:hAnsi="Times New Roman" w:cs="Times New Roman"/>
          <w:color w:val="000000"/>
          <w:szCs w:val="24"/>
          <w:lang w:eastAsia="ru-RU"/>
        </w:rPr>
        <w:t>припоследовательном</w:t>
      </w:r>
      <w:proofErr w:type="spellEnd"/>
      <w:r w:rsidRPr="006A2ED4">
        <w:rPr>
          <w:rFonts w:ascii="Times New Roman" w:eastAsia="Times New Roman" w:hAnsi="Times New Roman" w:cs="Times New Roman"/>
          <w:color w:val="000000"/>
          <w:szCs w:val="24"/>
          <w:lang w:eastAsia="ru-RU"/>
        </w:rPr>
        <w:t xml:space="preserve">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Выпускник получит возможность научиться:</w:t>
      </w:r>
    </w:p>
    <w:p w:rsidR="00DB1462" w:rsidRPr="006A2ED4" w:rsidRDefault="00DB1462" w:rsidP="00DB1462">
      <w:pPr>
        <w:numPr>
          <w:ilvl w:val="0"/>
          <w:numId w:val="37"/>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DB1462" w:rsidRPr="006A2ED4" w:rsidRDefault="00DB1462" w:rsidP="00DB1462">
      <w:pPr>
        <w:numPr>
          <w:ilvl w:val="0"/>
          <w:numId w:val="37"/>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DB1462" w:rsidRPr="006A2ED4" w:rsidRDefault="00DB1462" w:rsidP="00DB1462">
      <w:pPr>
        <w:numPr>
          <w:ilvl w:val="0"/>
          <w:numId w:val="37"/>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B1462" w:rsidRPr="006A2ED4" w:rsidRDefault="00DB1462" w:rsidP="00DB1462">
      <w:pPr>
        <w:numPr>
          <w:ilvl w:val="0"/>
          <w:numId w:val="37"/>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DB1462" w:rsidRPr="006A2ED4" w:rsidRDefault="00DB1462" w:rsidP="00DB1462">
      <w:pPr>
        <w:shd w:val="clear" w:color="auto" w:fill="FFFFFF"/>
        <w:spacing w:after="0" w:line="240" w:lineRule="auto"/>
        <w:ind w:firstLine="71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Квантовые явления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Выпускник научится:</w:t>
      </w:r>
    </w:p>
    <w:p w:rsidR="00DB1462" w:rsidRPr="006A2ED4" w:rsidRDefault="00DB1462" w:rsidP="00DB1462">
      <w:pPr>
        <w:numPr>
          <w:ilvl w:val="0"/>
          <w:numId w:val="3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DB1462" w:rsidRPr="006A2ED4" w:rsidRDefault="00DB1462" w:rsidP="00DB1462">
      <w:pPr>
        <w:numPr>
          <w:ilvl w:val="0"/>
          <w:numId w:val="3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DB1462" w:rsidRPr="006A2ED4" w:rsidRDefault="00DB1462" w:rsidP="00DB1462">
      <w:pPr>
        <w:numPr>
          <w:ilvl w:val="0"/>
          <w:numId w:val="3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DB1462" w:rsidRPr="006A2ED4" w:rsidRDefault="00DB1462" w:rsidP="00DB1462">
      <w:pPr>
        <w:numPr>
          <w:ilvl w:val="0"/>
          <w:numId w:val="3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различать основные признаки планетарной модели атома, нуклонной модели атомного ядра;</w:t>
      </w:r>
    </w:p>
    <w:p w:rsidR="00DB1462" w:rsidRPr="006A2ED4" w:rsidRDefault="00DB1462" w:rsidP="00DB1462">
      <w:pPr>
        <w:numPr>
          <w:ilvl w:val="0"/>
          <w:numId w:val="38"/>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Выпускник получит возможность научиться:</w:t>
      </w:r>
    </w:p>
    <w:p w:rsidR="00DB1462" w:rsidRPr="006A2ED4" w:rsidRDefault="00DB1462" w:rsidP="00DB1462">
      <w:pPr>
        <w:numPr>
          <w:ilvl w:val="0"/>
          <w:numId w:val="39"/>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DB1462" w:rsidRPr="006A2ED4" w:rsidRDefault="00DB1462" w:rsidP="00DB1462">
      <w:pPr>
        <w:numPr>
          <w:ilvl w:val="0"/>
          <w:numId w:val="39"/>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соотносить энергию связи атомных ядер с дефектом массы;</w:t>
      </w:r>
    </w:p>
    <w:p w:rsidR="00DB1462" w:rsidRPr="006A2ED4" w:rsidRDefault="00DB1462" w:rsidP="00DB1462">
      <w:pPr>
        <w:numPr>
          <w:ilvl w:val="0"/>
          <w:numId w:val="39"/>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DB1462" w:rsidRPr="006A2ED4" w:rsidRDefault="00DB1462" w:rsidP="00DB1462">
      <w:pPr>
        <w:numPr>
          <w:ilvl w:val="0"/>
          <w:numId w:val="39"/>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DB1462" w:rsidRPr="006A2ED4" w:rsidRDefault="00DB1462" w:rsidP="00DB1462">
      <w:pPr>
        <w:shd w:val="clear" w:color="auto" w:fill="FFFFFF"/>
        <w:spacing w:after="0" w:line="240" w:lineRule="auto"/>
        <w:ind w:firstLine="85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Физика и физические методы изучения природы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 xml:space="preserve">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 Физические величины и их измерение. Точность и погрешность измерений. Международная система </w:t>
      </w:r>
      <w:proofErr w:type="spellStart"/>
      <w:proofErr w:type="gramStart"/>
      <w:r w:rsidRPr="006A2ED4">
        <w:rPr>
          <w:rFonts w:ascii="Times New Roman" w:eastAsia="Times New Roman" w:hAnsi="Times New Roman" w:cs="Times New Roman"/>
          <w:color w:val="000000"/>
          <w:szCs w:val="24"/>
          <w:lang w:eastAsia="ru-RU"/>
        </w:rPr>
        <w:t>единиц.Физические</w:t>
      </w:r>
      <w:proofErr w:type="spellEnd"/>
      <w:proofErr w:type="gramEnd"/>
      <w:r w:rsidRPr="006A2ED4">
        <w:rPr>
          <w:rFonts w:ascii="Times New Roman" w:eastAsia="Times New Roman" w:hAnsi="Times New Roman" w:cs="Times New Roman"/>
          <w:color w:val="000000"/>
          <w:szCs w:val="24"/>
          <w:lang w:eastAsia="ru-RU"/>
        </w:rPr>
        <w:t xml:space="preserve"> законы и закономерности. Физика и техника. Научный метод познания. Роль физики в формировании естественнонаучной грамотности.</w:t>
      </w:r>
    </w:p>
    <w:p w:rsidR="00DB1462" w:rsidRPr="006A2ED4" w:rsidRDefault="00DB1462" w:rsidP="00DB1462">
      <w:pPr>
        <w:shd w:val="clear" w:color="auto" w:fill="FFFFFF"/>
        <w:spacing w:after="0" w:line="240" w:lineRule="auto"/>
        <w:ind w:left="710" w:hanging="71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Механические явления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 xml:space="preserve">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w:t>
      </w:r>
      <w:proofErr w:type="spellStart"/>
      <w:proofErr w:type="gramStart"/>
      <w:r w:rsidRPr="006A2ED4">
        <w:rPr>
          <w:rFonts w:ascii="Times New Roman" w:eastAsia="Times New Roman" w:hAnsi="Times New Roman" w:cs="Times New Roman"/>
          <w:color w:val="000000"/>
          <w:szCs w:val="24"/>
          <w:lang w:eastAsia="ru-RU"/>
        </w:rPr>
        <w:t>инерция.Масса</w:t>
      </w:r>
      <w:proofErr w:type="spellEnd"/>
      <w:proofErr w:type="gramEnd"/>
      <w:r w:rsidRPr="006A2ED4">
        <w:rPr>
          <w:rFonts w:ascii="Times New Roman" w:eastAsia="Times New Roman" w:hAnsi="Times New Roman" w:cs="Times New Roman"/>
          <w:color w:val="000000"/>
          <w:szCs w:val="24"/>
          <w:lang w:eastAsia="ru-RU"/>
        </w:rPr>
        <w:t xml:space="preserve">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lastRenderedPageBreak/>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Простые механизмы. Условия равновесия твердого тела, имеющего закрепленную ось движения. Момент силы. Центр тяжести тела</w:t>
      </w:r>
      <w:r w:rsidRPr="006A2ED4">
        <w:rPr>
          <w:rFonts w:ascii="Times New Roman" w:eastAsia="Times New Roman" w:hAnsi="Times New Roman" w:cs="Times New Roman"/>
          <w:i/>
          <w:iCs/>
          <w:color w:val="000000"/>
          <w:szCs w:val="24"/>
          <w:lang w:eastAsia="ru-RU"/>
        </w:rPr>
        <w:t>. </w:t>
      </w:r>
      <w:r w:rsidRPr="006A2ED4">
        <w:rPr>
          <w:rFonts w:ascii="Times New Roman" w:eastAsia="Times New Roman" w:hAnsi="Times New Roman" w:cs="Times New Roman"/>
          <w:color w:val="000000"/>
          <w:szCs w:val="24"/>
          <w:lang w:eastAsia="ru-RU"/>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DB1462" w:rsidRPr="006A2ED4" w:rsidRDefault="00DB1462" w:rsidP="00DB1462">
      <w:pPr>
        <w:shd w:val="clear" w:color="auto" w:fill="FFFFFF"/>
        <w:spacing w:after="0" w:line="240" w:lineRule="auto"/>
        <w:ind w:left="710" w:hanging="71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Тепловые явления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w:t>
      </w:r>
    </w:p>
    <w:p w:rsidR="00DB1462" w:rsidRPr="006A2ED4" w:rsidRDefault="00DB1462" w:rsidP="00DB1462">
      <w:pPr>
        <w:shd w:val="clear" w:color="auto" w:fill="FFFFFF"/>
        <w:spacing w:after="0" w:line="240" w:lineRule="auto"/>
        <w:ind w:left="710" w:hanging="71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Электромагнитные явления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lastRenderedPageBreak/>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DB1462" w:rsidRPr="006A2ED4" w:rsidRDefault="00DB1462" w:rsidP="00DB1462">
      <w:pPr>
        <w:shd w:val="clear" w:color="auto" w:fill="FFFFFF"/>
        <w:spacing w:after="0" w:line="240" w:lineRule="auto"/>
        <w:ind w:left="710" w:hanging="71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Квантовые явления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Строение атомов. Планетарная модель атома. Квантовый характер поглощения и испускания света атомами. Линейчатые спектры.</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 Опыты Резерфорда.</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DB1462" w:rsidRPr="006A2ED4" w:rsidRDefault="00DB1462" w:rsidP="00DB1462">
      <w:pPr>
        <w:shd w:val="clear" w:color="auto" w:fill="FFFFFF"/>
        <w:spacing w:after="0" w:line="240" w:lineRule="auto"/>
        <w:ind w:left="710" w:hanging="71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Строение и эволюция Вселенной</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DB1462" w:rsidRPr="006A2ED4" w:rsidRDefault="00DB1462" w:rsidP="00DB1462">
      <w:pPr>
        <w:shd w:val="clear" w:color="auto" w:fill="FFFFFF"/>
        <w:spacing w:after="0" w:line="240" w:lineRule="auto"/>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Нормативно- правовые документы</w:t>
      </w:r>
    </w:p>
    <w:p w:rsidR="00DB1462" w:rsidRPr="006A2ED4" w:rsidRDefault="00DB1462" w:rsidP="00DB1462">
      <w:pPr>
        <w:numPr>
          <w:ilvl w:val="0"/>
          <w:numId w:val="42"/>
        </w:numPr>
        <w:shd w:val="clear" w:color="auto" w:fill="FFFFFF"/>
        <w:spacing w:before="30" w:after="30" w:line="240" w:lineRule="auto"/>
        <w:ind w:left="144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Федеральный закон Российской Федерации от 29 декабря 2012 г. № 279-ФЗ «Об образовании в Российской Федерации»</w:t>
      </w:r>
    </w:p>
    <w:p w:rsidR="00DB1462" w:rsidRPr="006A2ED4" w:rsidRDefault="00DB1462" w:rsidP="00DB1462">
      <w:pPr>
        <w:numPr>
          <w:ilvl w:val="0"/>
          <w:numId w:val="42"/>
        </w:numPr>
        <w:shd w:val="clear" w:color="auto" w:fill="FFFFFF"/>
        <w:spacing w:before="30" w:after="30" w:line="240" w:lineRule="auto"/>
        <w:ind w:left="144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Федеральный государственный образовательный стандарт </w:t>
      </w:r>
      <w:r w:rsidRPr="006A2ED4">
        <w:rPr>
          <w:rFonts w:ascii="Times New Roman" w:eastAsia="Times New Roman" w:hAnsi="Times New Roman" w:cs="Times New Roman"/>
          <w:color w:val="0000FF"/>
          <w:szCs w:val="24"/>
          <w:u w:val="single"/>
          <w:lang w:eastAsia="ru-RU"/>
        </w:rPr>
        <w:t>http://минобрнауки.рф/documents/336</w:t>
      </w:r>
      <w:r w:rsidRPr="006A2ED4">
        <w:rPr>
          <w:rFonts w:ascii="Times New Roman" w:eastAsia="Times New Roman" w:hAnsi="Times New Roman" w:cs="Times New Roman"/>
          <w:color w:val="000000"/>
          <w:szCs w:val="24"/>
          <w:lang w:eastAsia="ru-RU"/>
        </w:rPr>
        <w:t>.</w:t>
      </w:r>
    </w:p>
    <w:p w:rsidR="00DB1462" w:rsidRPr="006A2ED4" w:rsidRDefault="00DB1462" w:rsidP="00DB1462">
      <w:pPr>
        <w:numPr>
          <w:ilvl w:val="0"/>
          <w:numId w:val="42"/>
        </w:numPr>
        <w:shd w:val="clear" w:color="auto" w:fill="FFFFFF"/>
        <w:spacing w:before="30" w:after="30" w:line="240" w:lineRule="auto"/>
        <w:ind w:left="144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Примерная основная образовательная программа среднего общего образования.</w:t>
      </w:r>
    </w:p>
    <w:p w:rsidR="00DB1462" w:rsidRPr="006A2ED4" w:rsidRDefault="00DB1462" w:rsidP="00DB1462">
      <w:pPr>
        <w:numPr>
          <w:ilvl w:val="0"/>
          <w:numId w:val="42"/>
        </w:numPr>
        <w:shd w:val="clear" w:color="auto" w:fill="FFFFFF"/>
        <w:spacing w:before="30" w:after="30" w:line="240" w:lineRule="auto"/>
        <w:ind w:left="144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Программой для старшей школы 10-11 класс базовый уровень Г.Я. </w:t>
      </w:r>
      <w:proofErr w:type="spellStart"/>
      <w:r w:rsidRPr="006A2ED4">
        <w:rPr>
          <w:rFonts w:ascii="Times New Roman" w:eastAsia="Times New Roman" w:hAnsi="Times New Roman" w:cs="Times New Roman"/>
          <w:color w:val="000000"/>
          <w:szCs w:val="24"/>
          <w:lang w:eastAsia="ru-RU"/>
        </w:rPr>
        <w:t>Мякишев</w:t>
      </w:r>
      <w:proofErr w:type="spellEnd"/>
    </w:p>
    <w:p w:rsidR="00DB1462" w:rsidRPr="006A2ED4" w:rsidRDefault="00DB1462" w:rsidP="00DB1462">
      <w:pPr>
        <w:numPr>
          <w:ilvl w:val="0"/>
          <w:numId w:val="42"/>
        </w:numPr>
        <w:shd w:val="clear" w:color="auto" w:fill="FFFFFF"/>
        <w:spacing w:before="30" w:after="30" w:line="240" w:lineRule="auto"/>
        <w:ind w:left="144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Базисный учебный план общеобразовательного учреждения.</w:t>
      </w:r>
    </w:p>
    <w:p w:rsidR="00DB1462" w:rsidRPr="006A2ED4" w:rsidRDefault="00DB1462" w:rsidP="00DB1462">
      <w:pPr>
        <w:shd w:val="clear" w:color="auto" w:fill="FFFFFF"/>
        <w:spacing w:after="0" w:line="240" w:lineRule="auto"/>
        <w:ind w:left="106" w:hanging="106"/>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Количество учебных часов</w:t>
      </w:r>
    </w:p>
    <w:p w:rsidR="00DB1462" w:rsidRPr="006A2ED4" w:rsidRDefault="00DB1462" w:rsidP="00DB1462">
      <w:pPr>
        <w:shd w:val="clear" w:color="auto" w:fill="FFFFFF"/>
        <w:spacing w:after="0" w:line="240" w:lineRule="auto"/>
        <w:ind w:firstLine="710"/>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10 класс - 2 часа в неделю, 70 часов в год.</w:t>
      </w:r>
    </w:p>
    <w:p w:rsidR="00DB1462" w:rsidRPr="006A2ED4" w:rsidRDefault="00DB1462" w:rsidP="00DB1462">
      <w:pPr>
        <w:shd w:val="clear" w:color="auto" w:fill="FFFFFF"/>
        <w:spacing w:after="0" w:line="240" w:lineRule="auto"/>
        <w:ind w:firstLine="710"/>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11 класс – 2 часа в неделю, 68 часов в год</w:t>
      </w:r>
    </w:p>
    <w:p w:rsidR="00DB1462" w:rsidRPr="006A2ED4" w:rsidRDefault="00DB1462" w:rsidP="00DB1462">
      <w:pPr>
        <w:pBdr>
          <w:bottom w:val="single" w:sz="6" w:space="0" w:color="D6DDB9"/>
        </w:pBdr>
        <w:shd w:val="clear" w:color="auto" w:fill="FFFFFF"/>
        <w:spacing w:before="120" w:after="120" w:line="240" w:lineRule="auto"/>
        <w:ind w:firstLine="710"/>
        <w:jc w:val="center"/>
        <w:outlineLvl w:val="1"/>
        <w:rPr>
          <w:rFonts w:ascii="Times New Roman" w:eastAsia="Times New Roman" w:hAnsi="Times New Roman" w:cs="Times New Roman"/>
          <w:b/>
          <w:bCs/>
          <w:color w:val="000000"/>
          <w:sz w:val="24"/>
          <w:szCs w:val="28"/>
          <w:lang w:eastAsia="ru-RU"/>
        </w:rPr>
      </w:pPr>
      <w:r w:rsidRPr="006A2ED4">
        <w:rPr>
          <w:rFonts w:ascii="Times New Roman" w:eastAsia="Times New Roman" w:hAnsi="Times New Roman" w:cs="Times New Roman"/>
          <w:b/>
          <w:bCs/>
          <w:color w:val="000000"/>
          <w:lang w:eastAsia="ru-RU"/>
        </w:rPr>
        <w:t xml:space="preserve">Контроль уровня </w:t>
      </w:r>
      <w:proofErr w:type="spellStart"/>
      <w:r w:rsidRPr="006A2ED4">
        <w:rPr>
          <w:rFonts w:ascii="Times New Roman" w:eastAsia="Times New Roman" w:hAnsi="Times New Roman" w:cs="Times New Roman"/>
          <w:b/>
          <w:bCs/>
          <w:color w:val="000000"/>
          <w:lang w:eastAsia="ru-RU"/>
        </w:rPr>
        <w:t>обученности</w:t>
      </w:r>
      <w:proofErr w:type="spellEnd"/>
      <w:r w:rsidRPr="006A2ED4">
        <w:rPr>
          <w:rFonts w:ascii="Times New Roman" w:eastAsia="Times New Roman" w:hAnsi="Times New Roman" w:cs="Times New Roman"/>
          <w:b/>
          <w:bCs/>
          <w:color w:val="000000"/>
          <w:lang w:eastAsia="ru-RU"/>
        </w:rPr>
        <w:t>.</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Контроль за результатами обучения осуществляется через использование следующих видов: текущий, тематический, итоговый. При этом используются различные формы контроля: контрольная работа, практическая контрольная работа, самостоятельная работа, лабораторная работа, домашняя практическая работа, тест, устный опрос, визуальная проверка, защита проекта.</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Промежуточная аттестация проводится в соответствии с Уставом образовательного учреждения в форме экзамена.</w:t>
      </w:r>
    </w:p>
    <w:p w:rsidR="00DB1462" w:rsidRPr="006A2ED4" w:rsidRDefault="00DB1462" w:rsidP="00DB1462">
      <w:pPr>
        <w:pBdr>
          <w:bottom w:val="single" w:sz="6" w:space="0" w:color="D6DDB9"/>
        </w:pBdr>
        <w:shd w:val="clear" w:color="auto" w:fill="FFFFFF"/>
        <w:spacing w:before="120" w:after="120" w:line="240" w:lineRule="auto"/>
        <w:ind w:firstLine="710"/>
        <w:jc w:val="center"/>
        <w:outlineLvl w:val="1"/>
        <w:rPr>
          <w:rFonts w:ascii="Times New Roman" w:eastAsia="Times New Roman" w:hAnsi="Times New Roman" w:cs="Times New Roman"/>
          <w:b/>
          <w:bCs/>
          <w:color w:val="000000"/>
          <w:sz w:val="24"/>
          <w:szCs w:val="28"/>
          <w:lang w:eastAsia="ru-RU"/>
        </w:rPr>
      </w:pPr>
      <w:r w:rsidRPr="006A2ED4">
        <w:rPr>
          <w:rFonts w:ascii="Times New Roman" w:eastAsia="Times New Roman" w:hAnsi="Times New Roman" w:cs="Times New Roman"/>
          <w:b/>
          <w:bCs/>
          <w:color w:val="000000"/>
          <w:lang w:eastAsia="ru-RU"/>
        </w:rPr>
        <w:t>Учебно-методические пособия для учителя</w:t>
      </w:r>
    </w:p>
    <w:p w:rsidR="00DB1462" w:rsidRPr="006A2ED4" w:rsidRDefault="00DB1462" w:rsidP="00DB1462">
      <w:pPr>
        <w:shd w:val="clear" w:color="auto" w:fill="FFFFFF"/>
        <w:spacing w:after="0" w:line="240" w:lineRule="auto"/>
        <w:ind w:firstLine="414"/>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В состав учебно-методического комплекта по базовому курсу «Физика» 10 класса входят:</w:t>
      </w:r>
    </w:p>
    <w:p w:rsidR="00DB1462" w:rsidRPr="006A2ED4" w:rsidRDefault="00DB1462" w:rsidP="00DB1462">
      <w:pPr>
        <w:numPr>
          <w:ilvl w:val="0"/>
          <w:numId w:val="43"/>
        </w:numPr>
        <w:shd w:val="clear" w:color="auto" w:fill="FFFFFF"/>
        <w:spacing w:before="30" w:after="30" w:line="240" w:lineRule="auto"/>
        <w:ind w:left="0" w:firstLine="18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учебник </w:t>
      </w:r>
      <w:proofErr w:type="spellStart"/>
      <w:r w:rsidRPr="006A2ED4">
        <w:rPr>
          <w:rFonts w:ascii="Times New Roman" w:eastAsia="Times New Roman" w:hAnsi="Times New Roman" w:cs="Times New Roman"/>
          <w:color w:val="000000"/>
          <w:szCs w:val="24"/>
          <w:lang w:eastAsia="ru-RU"/>
        </w:rPr>
        <w:t>Г.Я.Мякишев</w:t>
      </w:r>
      <w:proofErr w:type="spellEnd"/>
      <w:r w:rsidRPr="006A2ED4">
        <w:rPr>
          <w:rFonts w:ascii="Times New Roman" w:eastAsia="Times New Roman" w:hAnsi="Times New Roman" w:cs="Times New Roman"/>
          <w:color w:val="000000"/>
          <w:szCs w:val="24"/>
          <w:lang w:eastAsia="ru-RU"/>
        </w:rPr>
        <w:t xml:space="preserve">, </w:t>
      </w:r>
      <w:proofErr w:type="spellStart"/>
      <w:r w:rsidRPr="006A2ED4">
        <w:rPr>
          <w:rFonts w:ascii="Times New Roman" w:eastAsia="Times New Roman" w:hAnsi="Times New Roman" w:cs="Times New Roman"/>
          <w:color w:val="000000"/>
          <w:szCs w:val="24"/>
          <w:lang w:eastAsia="ru-RU"/>
        </w:rPr>
        <w:t>Б.Б.Буховцев</w:t>
      </w:r>
      <w:proofErr w:type="spellEnd"/>
      <w:r w:rsidRPr="006A2ED4">
        <w:rPr>
          <w:rFonts w:ascii="Times New Roman" w:eastAsia="Times New Roman" w:hAnsi="Times New Roman" w:cs="Times New Roman"/>
          <w:color w:val="000000"/>
          <w:szCs w:val="24"/>
          <w:lang w:eastAsia="ru-RU"/>
        </w:rPr>
        <w:t xml:space="preserve">, </w:t>
      </w:r>
      <w:proofErr w:type="spellStart"/>
      <w:r w:rsidRPr="006A2ED4">
        <w:rPr>
          <w:rFonts w:ascii="Times New Roman" w:eastAsia="Times New Roman" w:hAnsi="Times New Roman" w:cs="Times New Roman"/>
          <w:color w:val="000000"/>
          <w:szCs w:val="24"/>
          <w:lang w:eastAsia="ru-RU"/>
        </w:rPr>
        <w:t>Н.Н.Сотский</w:t>
      </w:r>
      <w:proofErr w:type="spellEnd"/>
      <w:r w:rsidRPr="006A2ED4">
        <w:rPr>
          <w:rFonts w:ascii="Times New Roman" w:eastAsia="Times New Roman" w:hAnsi="Times New Roman" w:cs="Times New Roman"/>
          <w:color w:val="000000"/>
          <w:szCs w:val="24"/>
          <w:lang w:eastAsia="ru-RU"/>
        </w:rPr>
        <w:t xml:space="preserve"> «</w:t>
      </w:r>
      <w:proofErr w:type="gramStart"/>
      <w:r w:rsidRPr="006A2ED4">
        <w:rPr>
          <w:rFonts w:ascii="Times New Roman" w:eastAsia="Times New Roman" w:hAnsi="Times New Roman" w:cs="Times New Roman"/>
          <w:color w:val="000000"/>
          <w:szCs w:val="24"/>
          <w:lang w:eastAsia="ru-RU"/>
        </w:rPr>
        <w:t>Физика»  классический</w:t>
      </w:r>
      <w:proofErr w:type="gramEnd"/>
      <w:r w:rsidRPr="006A2ED4">
        <w:rPr>
          <w:rFonts w:ascii="Times New Roman" w:eastAsia="Times New Roman" w:hAnsi="Times New Roman" w:cs="Times New Roman"/>
          <w:color w:val="000000"/>
          <w:szCs w:val="24"/>
          <w:lang w:eastAsia="ru-RU"/>
        </w:rPr>
        <w:t xml:space="preserve"> курс. 10 класс» – Москва, Просвещение, 2018 г.</w:t>
      </w:r>
    </w:p>
    <w:p w:rsidR="00DB1462" w:rsidRPr="006A2ED4" w:rsidRDefault="00DB1462" w:rsidP="00DB1462">
      <w:pPr>
        <w:numPr>
          <w:ilvl w:val="0"/>
          <w:numId w:val="43"/>
        </w:numPr>
        <w:shd w:val="clear" w:color="auto" w:fill="FFFFFF"/>
        <w:spacing w:before="30" w:after="30" w:line="240" w:lineRule="auto"/>
        <w:ind w:left="0" w:firstLine="18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Шаталина А.В.  «Физика. Рабочие программы. Предметная линия учебников серии «Классический курс». 10-11 классы: учеб. пособие для </w:t>
      </w:r>
      <w:proofErr w:type="spellStart"/>
      <w:r w:rsidRPr="006A2ED4">
        <w:rPr>
          <w:rFonts w:ascii="Times New Roman" w:eastAsia="Times New Roman" w:hAnsi="Times New Roman" w:cs="Times New Roman"/>
          <w:color w:val="000000"/>
          <w:szCs w:val="24"/>
          <w:lang w:eastAsia="ru-RU"/>
        </w:rPr>
        <w:t>общеобразоват</w:t>
      </w:r>
      <w:proofErr w:type="spellEnd"/>
      <w:r w:rsidRPr="006A2ED4">
        <w:rPr>
          <w:rFonts w:ascii="Times New Roman" w:eastAsia="Times New Roman" w:hAnsi="Times New Roman" w:cs="Times New Roman"/>
          <w:color w:val="000000"/>
          <w:szCs w:val="24"/>
          <w:lang w:eastAsia="ru-RU"/>
        </w:rPr>
        <w:t>. организаций, Просвещение, 2017г.</w:t>
      </w:r>
    </w:p>
    <w:p w:rsidR="00DB1462" w:rsidRPr="006A2ED4" w:rsidRDefault="00DB1462" w:rsidP="00DB1462">
      <w:pPr>
        <w:pBdr>
          <w:bottom w:val="single" w:sz="6" w:space="0" w:color="D6DDB9"/>
        </w:pBdr>
        <w:shd w:val="clear" w:color="auto" w:fill="FFFFFF"/>
        <w:spacing w:before="120" w:after="120" w:line="240" w:lineRule="auto"/>
        <w:ind w:firstLine="710"/>
        <w:jc w:val="center"/>
        <w:outlineLvl w:val="1"/>
        <w:rPr>
          <w:rFonts w:ascii="Times New Roman" w:eastAsia="Times New Roman" w:hAnsi="Times New Roman" w:cs="Times New Roman"/>
          <w:b/>
          <w:bCs/>
          <w:color w:val="000000"/>
          <w:sz w:val="24"/>
          <w:szCs w:val="28"/>
          <w:lang w:eastAsia="ru-RU"/>
        </w:rPr>
      </w:pPr>
      <w:r w:rsidRPr="006A2ED4">
        <w:rPr>
          <w:rFonts w:ascii="Times New Roman" w:eastAsia="Times New Roman" w:hAnsi="Times New Roman" w:cs="Times New Roman"/>
          <w:color w:val="000000"/>
          <w:lang w:eastAsia="ru-RU"/>
        </w:rPr>
        <w:lastRenderedPageBreak/>
        <w:t>Электронные учебные пособия</w:t>
      </w:r>
    </w:p>
    <w:p w:rsidR="00DB1462" w:rsidRPr="006A2ED4" w:rsidRDefault="00530B65" w:rsidP="00DB1462">
      <w:pPr>
        <w:numPr>
          <w:ilvl w:val="0"/>
          <w:numId w:val="44"/>
        </w:numPr>
        <w:shd w:val="clear" w:color="auto" w:fill="FFFFFF"/>
        <w:spacing w:before="100" w:beforeAutospacing="1" w:after="100" w:afterAutospacing="1" w:line="240" w:lineRule="auto"/>
        <w:ind w:left="1134"/>
        <w:jc w:val="both"/>
        <w:rPr>
          <w:rFonts w:ascii="Calibri" w:eastAsia="Times New Roman" w:hAnsi="Calibri" w:cs="Arial"/>
          <w:color w:val="000000"/>
          <w:sz w:val="20"/>
          <w:lang w:eastAsia="ru-RU"/>
        </w:rPr>
      </w:pPr>
      <w:hyperlink r:id="rId6" w:history="1">
        <w:r w:rsidR="00DB1462" w:rsidRPr="006A2ED4">
          <w:rPr>
            <w:rFonts w:ascii="Times New Roman" w:eastAsia="Times New Roman" w:hAnsi="Times New Roman" w:cs="Times New Roman"/>
            <w:color w:val="0000FF"/>
            <w:szCs w:val="24"/>
            <w:u w:val="single"/>
            <w:lang w:eastAsia="ru-RU"/>
          </w:rPr>
          <w:t>http://www.metod-kopilka.ru</w:t>
        </w:r>
      </w:hyperlink>
      <w:r w:rsidR="00DB1462" w:rsidRPr="006A2ED4">
        <w:rPr>
          <w:rFonts w:ascii="Times New Roman" w:eastAsia="Times New Roman" w:hAnsi="Times New Roman" w:cs="Times New Roman"/>
          <w:color w:val="000000"/>
          <w:szCs w:val="24"/>
          <w:lang w:eastAsia="ru-RU"/>
        </w:rPr>
        <w:t> Методическая копилка</w:t>
      </w:r>
    </w:p>
    <w:p w:rsidR="00DB1462" w:rsidRPr="006A2ED4" w:rsidRDefault="00530B65" w:rsidP="00DB1462">
      <w:pPr>
        <w:numPr>
          <w:ilvl w:val="0"/>
          <w:numId w:val="44"/>
        </w:numPr>
        <w:shd w:val="clear" w:color="auto" w:fill="FFFFFF"/>
        <w:spacing w:before="100" w:beforeAutospacing="1" w:after="100" w:afterAutospacing="1" w:line="240" w:lineRule="auto"/>
        <w:ind w:left="1134"/>
        <w:jc w:val="both"/>
        <w:rPr>
          <w:rFonts w:ascii="Calibri" w:eastAsia="Times New Roman" w:hAnsi="Calibri" w:cs="Arial"/>
          <w:color w:val="000000"/>
          <w:sz w:val="20"/>
          <w:lang w:eastAsia="ru-RU"/>
        </w:rPr>
      </w:pPr>
      <w:hyperlink r:id="rId7" w:history="1">
        <w:r w:rsidR="00DB1462" w:rsidRPr="006A2ED4">
          <w:rPr>
            <w:rFonts w:ascii="Times New Roman" w:eastAsia="Times New Roman" w:hAnsi="Times New Roman" w:cs="Times New Roman"/>
            <w:color w:val="0000FF"/>
            <w:szCs w:val="24"/>
            <w:u w:val="single"/>
            <w:lang w:eastAsia="ru-RU"/>
          </w:rPr>
          <w:t>http://fcior.edu.ru</w:t>
        </w:r>
      </w:hyperlink>
      <w:hyperlink r:id="rId8" w:history="1">
        <w:r w:rsidR="00DB1462" w:rsidRPr="006A2ED4">
          <w:rPr>
            <w:rFonts w:ascii="Times New Roman" w:eastAsia="Times New Roman" w:hAnsi="Times New Roman" w:cs="Times New Roman"/>
            <w:color w:val="0000FF"/>
            <w:szCs w:val="24"/>
            <w:u w:val="single"/>
            <w:lang w:eastAsia="ru-RU"/>
          </w:rPr>
          <w:t>http://eor.edu.ru</w:t>
        </w:r>
      </w:hyperlink>
      <w:r w:rsidR="00DB1462" w:rsidRPr="006A2ED4">
        <w:rPr>
          <w:rFonts w:ascii="Times New Roman" w:eastAsia="Times New Roman" w:hAnsi="Times New Roman" w:cs="Times New Roman"/>
          <w:color w:val="000000"/>
          <w:szCs w:val="24"/>
          <w:lang w:eastAsia="ru-RU"/>
        </w:rPr>
        <w:t> Федеральный центр информационных образовательных ресурсов (ОМC)</w:t>
      </w:r>
    </w:p>
    <w:p w:rsidR="00DB1462" w:rsidRPr="006A2ED4" w:rsidRDefault="00530B65" w:rsidP="00DB1462">
      <w:pPr>
        <w:numPr>
          <w:ilvl w:val="0"/>
          <w:numId w:val="44"/>
        </w:numPr>
        <w:shd w:val="clear" w:color="auto" w:fill="FFFFFF"/>
        <w:spacing w:before="100" w:beforeAutospacing="1" w:after="100" w:afterAutospacing="1" w:line="240" w:lineRule="auto"/>
        <w:ind w:left="1134"/>
        <w:jc w:val="both"/>
        <w:rPr>
          <w:rFonts w:ascii="Calibri" w:eastAsia="Times New Roman" w:hAnsi="Calibri" w:cs="Arial"/>
          <w:color w:val="000000"/>
          <w:sz w:val="20"/>
          <w:lang w:eastAsia="ru-RU"/>
        </w:rPr>
      </w:pPr>
      <w:hyperlink r:id="rId9" w:history="1">
        <w:r w:rsidR="00DB1462" w:rsidRPr="006A2ED4">
          <w:rPr>
            <w:rFonts w:ascii="Times New Roman" w:eastAsia="Times New Roman" w:hAnsi="Times New Roman" w:cs="Times New Roman"/>
            <w:color w:val="0000FF"/>
            <w:szCs w:val="24"/>
            <w:u w:val="single"/>
            <w:lang w:eastAsia="ru-RU"/>
          </w:rPr>
          <w:t>http://pedsovet.su</w:t>
        </w:r>
      </w:hyperlink>
      <w:r w:rsidR="00DB1462" w:rsidRPr="006A2ED4">
        <w:rPr>
          <w:rFonts w:ascii="Times New Roman" w:eastAsia="Times New Roman" w:hAnsi="Times New Roman" w:cs="Times New Roman"/>
          <w:color w:val="000000"/>
          <w:szCs w:val="24"/>
          <w:lang w:eastAsia="ru-RU"/>
        </w:rPr>
        <w:t> Педагогическое сообщество</w:t>
      </w:r>
    </w:p>
    <w:p w:rsidR="00DB1462" w:rsidRPr="006A2ED4" w:rsidRDefault="00530B65" w:rsidP="00DB1462">
      <w:pPr>
        <w:numPr>
          <w:ilvl w:val="0"/>
          <w:numId w:val="44"/>
        </w:numPr>
        <w:shd w:val="clear" w:color="auto" w:fill="FFFFFF"/>
        <w:spacing w:before="100" w:beforeAutospacing="1" w:after="100" w:afterAutospacing="1" w:line="240" w:lineRule="auto"/>
        <w:ind w:left="1134"/>
        <w:jc w:val="both"/>
        <w:rPr>
          <w:rFonts w:ascii="Calibri" w:eastAsia="Times New Roman" w:hAnsi="Calibri" w:cs="Arial"/>
          <w:color w:val="000000"/>
          <w:sz w:val="20"/>
          <w:lang w:eastAsia="ru-RU"/>
        </w:rPr>
      </w:pPr>
      <w:hyperlink r:id="rId10" w:history="1">
        <w:r w:rsidR="00DB1462" w:rsidRPr="006A2ED4">
          <w:rPr>
            <w:rFonts w:ascii="Times New Roman" w:eastAsia="Times New Roman" w:hAnsi="Times New Roman" w:cs="Times New Roman"/>
            <w:color w:val="0000FF"/>
            <w:szCs w:val="24"/>
            <w:u w:val="single"/>
            <w:lang w:eastAsia="ru-RU"/>
          </w:rPr>
          <w:t>http://school-collection.edu.ru</w:t>
        </w:r>
      </w:hyperlink>
      <w:r w:rsidR="00DB1462" w:rsidRPr="006A2ED4">
        <w:rPr>
          <w:rFonts w:ascii="Times New Roman" w:eastAsia="Times New Roman" w:hAnsi="Times New Roman" w:cs="Times New Roman"/>
          <w:color w:val="000000"/>
          <w:szCs w:val="24"/>
          <w:lang w:eastAsia="ru-RU"/>
        </w:rPr>
        <w:t> Единая коллекция цифровых образовательных ресурсов.</w:t>
      </w:r>
    </w:p>
    <w:p w:rsidR="00DB1462" w:rsidRPr="006A2ED4" w:rsidRDefault="00DB1462" w:rsidP="00DB1462">
      <w:pPr>
        <w:pBdr>
          <w:bottom w:val="single" w:sz="6" w:space="0" w:color="D6DDB9"/>
        </w:pBdr>
        <w:shd w:val="clear" w:color="auto" w:fill="FFFFFF"/>
        <w:spacing w:before="120" w:after="120" w:line="240" w:lineRule="auto"/>
        <w:ind w:firstLine="710"/>
        <w:jc w:val="both"/>
        <w:outlineLvl w:val="1"/>
        <w:rPr>
          <w:rFonts w:ascii="Times New Roman" w:eastAsia="Times New Roman" w:hAnsi="Times New Roman" w:cs="Times New Roman"/>
          <w:b/>
          <w:bCs/>
          <w:color w:val="000000"/>
          <w:sz w:val="24"/>
          <w:szCs w:val="28"/>
          <w:lang w:eastAsia="ru-RU"/>
        </w:rPr>
      </w:pPr>
      <w:r w:rsidRPr="006A2ED4">
        <w:rPr>
          <w:rFonts w:ascii="Times New Roman" w:eastAsia="Times New Roman" w:hAnsi="Times New Roman" w:cs="Times New Roman"/>
          <w:b/>
          <w:bCs/>
          <w:color w:val="000000"/>
          <w:lang w:eastAsia="ru-RU"/>
        </w:rPr>
        <w:t>Система оценки достижения планируемых результатов освоения основной образовательной программы основного общего образования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Система оценки включает процедуры внутренней и внешней оценки.</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Внутренняя оценка включает:</w:t>
      </w:r>
    </w:p>
    <w:p w:rsidR="00DB1462" w:rsidRPr="006A2ED4" w:rsidRDefault="00DB1462" w:rsidP="00DB1462">
      <w:pPr>
        <w:numPr>
          <w:ilvl w:val="0"/>
          <w:numId w:val="45"/>
        </w:numPr>
        <w:shd w:val="clear" w:color="auto" w:fill="FFFFFF"/>
        <w:spacing w:before="30" w:after="30" w:line="240" w:lineRule="auto"/>
        <w:ind w:left="108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стартовую диагностику,</w:t>
      </w:r>
    </w:p>
    <w:p w:rsidR="00DB1462" w:rsidRPr="006A2ED4" w:rsidRDefault="00DB1462" w:rsidP="00DB1462">
      <w:pPr>
        <w:numPr>
          <w:ilvl w:val="0"/>
          <w:numId w:val="45"/>
        </w:numPr>
        <w:shd w:val="clear" w:color="auto" w:fill="FFFFFF"/>
        <w:spacing w:before="30" w:after="30" w:line="240" w:lineRule="auto"/>
        <w:ind w:left="108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текущую и тематическую оценку,</w:t>
      </w:r>
    </w:p>
    <w:p w:rsidR="00DB1462" w:rsidRPr="006A2ED4" w:rsidRDefault="00DB1462" w:rsidP="00DB1462">
      <w:pPr>
        <w:numPr>
          <w:ilvl w:val="0"/>
          <w:numId w:val="45"/>
        </w:numPr>
        <w:shd w:val="clear" w:color="auto" w:fill="FFFFFF"/>
        <w:spacing w:before="30" w:after="30" w:line="240" w:lineRule="auto"/>
        <w:ind w:left="1080"/>
        <w:jc w:val="both"/>
        <w:rPr>
          <w:rFonts w:ascii="Calibri" w:eastAsia="Times New Roman" w:hAnsi="Calibri" w:cs="Arial"/>
          <w:color w:val="000000"/>
          <w:sz w:val="20"/>
          <w:lang w:eastAsia="ru-RU"/>
        </w:rPr>
      </w:pPr>
      <w:proofErr w:type="spellStart"/>
      <w:r w:rsidRPr="006A2ED4">
        <w:rPr>
          <w:rFonts w:ascii="Times New Roman" w:eastAsia="Times New Roman" w:hAnsi="Times New Roman" w:cs="Times New Roman"/>
          <w:color w:val="000000"/>
          <w:szCs w:val="24"/>
          <w:lang w:eastAsia="ru-RU"/>
        </w:rPr>
        <w:t>внутришкольный</w:t>
      </w:r>
      <w:proofErr w:type="spellEnd"/>
      <w:r w:rsidRPr="006A2ED4">
        <w:rPr>
          <w:rFonts w:ascii="Times New Roman" w:eastAsia="Times New Roman" w:hAnsi="Times New Roman" w:cs="Times New Roman"/>
          <w:color w:val="000000"/>
          <w:szCs w:val="24"/>
          <w:lang w:eastAsia="ru-RU"/>
        </w:rPr>
        <w:t xml:space="preserve"> мониторинг образовательных достижений,</w:t>
      </w:r>
    </w:p>
    <w:p w:rsidR="00DB1462" w:rsidRPr="006A2ED4" w:rsidRDefault="00DB1462" w:rsidP="00DB1462">
      <w:pPr>
        <w:numPr>
          <w:ilvl w:val="0"/>
          <w:numId w:val="45"/>
        </w:numPr>
        <w:shd w:val="clear" w:color="auto" w:fill="FFFFFF"/>
        <w:spacing w:before="30" w:after="30" w:line="240" w:lineRule="auto"/>
        <w:ind w:left="108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промежуточную и итоговую аттестацию обучающихся.</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К внешним процедурам относятся:</w:t>
      </w:r>
    </w:p>
    <w:p w:rsidR="00DB1462" w:rsidRPr="006A2ED4" w:rsidRDefault="00DB1462" w:rsidP="00DB1462">
      <w:pPr>
        <w:numPr>
          <w:ilvl w:val="0"/>
          <w:numId w:val="4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государственная итоговая аттестация,</w:t>
      </w:r>
    </w:p>
    <w:p w:rsidR="00DB1462" w:rsidRPr="006A2ED4" w:rsidRDefault="00DB1462" w:rsidP="00DB1462">
      <w:pPr>
        <w:numPr>
          <w:ilvl w:val="0"/>
          <w:numId w:val="4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независимая оценка качества образования</w:t>
      </w:r>
    </w:p>
    <w:p w:rsidR="00DB1462" w:rsidRPr="006A2ED4" w:rsidRDefault="00DB1462" w:rsidP="00DB1462">
      <w:pPr>
        <w:numPr>
          <w:ilvl w:val="0"/>
          <w:numId w:val="46"/>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мониторинговые исследовании муниципального, регионального и федерального уровней.</w:t>
      </w:r>
    </w:p>
    <w:p w:rsidR="00DB1462" w:rsidRPr="006A2ED4" w:rsidRDefault="00DB1462" w:rsidP="00DB1462">
      <w:pPr>
        <w:shd w:val="clear" w:color="auto" w:fill="FFFFFF"/>
        <w:spacing w:after="0" w:line="240" w:lineRule="auto"/>
        <w:ind w:firstLine="710"/>
        <w:jc w:val="both"/>
        <w:rPr>
          <w:rFonts w:ascii="Calibri" w:eastAsia="Times New Roman" w:hAnsi="Calibri" w:cs="Times New Roman"/>
          <w:color w:val="000000"/>
          <w:sz w:val="20"/>
          <w:lang w:eastAsia="ru-RU"/>
        </w:rPr>
      </w:pPr>
      <w:r w:rsidRPr="006A2ED4">
        <w:rPr>
          <w:rFonts w:ascii="Times New Roman" w:eastAsia="Times New Roman" w:hAnsi="Times New Roman" w:cs="Times New Roman"/>
          <w:color w:val="000000"/>
          <w:szCs w:val="24"/>
          <w:lang w:eastAsia="ru-RU"/>
        </w:rPr>
        <w:t>Комплексный подход к оценке образовательных достижений реализуется путем</w:t>
      </w:r>
    </w:p>
    <w:p w:rsidR="00DB1462" w:rsidRPr="006A2ED4" w:rsidRDefault="00DB1462" w:rsidP="00DB1462">
      <w:pPr>
        <w:numPr>
          <w:ilvl w:val="0"/>
          <w:numId w:val="47"/>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оценки трех групп результатов: предметных, личностных, </w:t>
      </w:r>
      <w:proofErr w:type="spellStart"/>
      <w:r w:rsidRPr="006A2ED4">
        <w:rPr>
          <w:rFonts w:ascii="Times New Roman" w:eastAsia="Times New Roman" w:hAnsi="Times New Roman" w:cs="Times New Roman"/>
          <w:color w:val="000000"/>
          <w:szCs w:val="24"/>
          <w:lang w:eastAsia="ru-RU"/>
        </w:rPr>
        <w:t>метапредметных</w:t>
      </w:r>
      <w:proofErr w:type="spellEnd"/>
      <w:r w:rsidRPr="006A2ED4">
        <w:rPr>
          <w:rFonts w:ascii="Times New Roman" w:eastAsia="Times New Roman" w:hAnsi="Times New Roman" w:cs="Times New Roman"/>
          <w:color w:val="000000"/>
          <w:szCs w:val="24"/>
          <w:lang w:eastAsia="ru-RU"/>
        </w:rPr>
        <w:t xml:space="preserve"> (регулятивных, коммуникативных и познавательных универсальных учебных действий);</w:t>
      </w:r>
    </w:p>
    <w:p w:rsidR="00DB1462" w:rsidRPr="006A2ED4" w:rsidRDefault="00DB1462" w:rsidP="00DB1462">
      <w:pPr>
        <w:numPr>
          <w:ilvl w:val="0"/>
          <w:numId w:val="47"/>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DB1462" w:rsidRPr="006A2ED4" w:rsidRDefault="00DB1462" w:rsidP="00DB1462">
      <w:pPr>
        <w:numPr>
          <w:ilvl w:val="0"/>
          <w:numId w:val="47"/>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DB1462" w:rsidRPr="006A2ED4" w:rsidRDefault="00DB1462" w:rsidP="00DB1462">
      <w:pPr>
        <w:numPr>
          <w:ilvl w:val="0"/>
          <w:numId w:val="47"/>
        </w:numPr>
        <w:shd w:val="clear" w:color="auto" w:fill="FFFFFF"/>
        <w:spacing w:before="30" w:after="30" w:line="240" w:lineRule="auto"/>
        <w:ind w:left="0" w:firstLine="710"/>
        <w:jc w:val="both"/>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DB1462" w:rsidRPr="006A2ED4" w:rsidRDefault="00DB1462" w:rsidP="00DB1462">
      <w:pPr>
        <w:shd w:val="clear" w:color="auto" w:fill="FFFFFF"/>
        <w:spacing w:before="30" w:after="30" w:line="240" w:lineRule="auto"/>
        <w:jc w:val="both"/>
        <w:rPr>
          <w:rFonts w:ascii="Times New Roman" w:eastAsia="Times New Roman" w:hAnsi="Times New Roman" w:cs="Times New Roman"/>
          <w:color w:val="000000"/>
          <w:szCs w:val="24"/>
          <w:lang w:eastAsia="ru-RU"/>
        </w:rPr>
      </w:pPr>
    </w:p>
    <w:p w:rsidR="00DB1462" w:rsidRPr="006A2ED4" w:rsidRDefault="00DB1462" w:rsidP="00DB1462">
      <w:pPr>
        <w:shd w:val="clear" w:color="auto" w:fill="FFFFFF"/>
        <w:spacing w:before="30" w:after="30" w:line="240" w:lineRule="auto"/>
        <w:jc w:val="both"/>
        <w:rPr>
          <w:rFonts w:ascii="Times New Roman" w:eastAsia="Times New Roman" w:hAnsi="Times New Roman" w:cs="Times New Roman"/>
          <w:color w:val="000000"/>
          <w:szCs w:val="24"/>
          <w:lang w:eastAsia="ru-RU"/>
        </w:rPr>
      </w:pPr>
    </w:p>
    <w:p w:rsidR="00DB1462" w:rsidRPr="006A2ED4" w:rsidRDefault="00DB1462" w:rsidP="00DB1462">
      <w:pPr>
        <w:shd w:val="clear" w:color="auto" w:fill="FFFFFF"/>
        <w:spacing w:before="30" w:after="30" w:line="240" w:lineRule="auto"/>
        <w:jc w:val="both"/>
        <w:rPr>
          <w:rFonts w:ascii="Times New Roman" w:eastAsia="Times New Roman" w:hAnsi="Times New Roman" w:cs="Times New Roman"/>
          <w:color w:val="000000"/>
          <w:szCs w:val="24"/>
          <w:lang w:eastAsia="ru-RU"/>
        </w:rPr>
      </w:pPr>
    </w:p>
    <w:p w:rsidR="00DB1462" w:rsidRPr="006A2ED4" w:rsidRDefault="006A2ED4" w:rsidP="006A2ED4">
      <w:pPr>
        <w:shd w:val="clear" w:color="auto" w:fill="FFFFFF"/>
        <w:spacing w:after="0" w:line="240" w:lineRule="auto"/>
        <w:rPr>
          <w:rFonts w:ascii="Calibri" w:eastAsia="Times New Roman" w:hAnsi="Calibri" w:cs="Times New Roman"/>
          <w:color w:val="000000"/>
          <w:sz w:val="36"/>
          <w:lang w:eastAsia="ru-RU"/>
        </w:rPr>
      </w:pPr>
      <w:r>
        <w:rPr>
          <w:rFonts w:ascii="Times New Roman" w:eastAsia="Times New Roman" w:hAnsi="Times New Roman" w:cs="Times New Roman"/>
          <w:color w:val="000000"/>
          <w:sz w:val="40"/>
          <w:szCs w:val="24"/>
          <w:lang w:eastAsia="ru-RU"/>
        </w:rPr>
        <w:t xml:space="preserve">                              </w:t>
      </w:r>
      <w:r w:rsidR="00DB1462" w:rsidRPr="006A2ED4">
        <w:rPr>
          <w:rFonts w:ascii="Times New Roman" w:eastAsia="Times New Roman" w:hAnsi="Times New Roman" w:cs="Times New Roman"/>
          <w:b/>
          <w:bCs/>
          <w:color w:val="000000"/>
          <w:sz w:val="40"/>
          <w:szCs w:val="24"/>
          <w:lang w:eastAsia="ru-RU"/>
        </w:rPr>
        <w:t>Календарно-тематическое планирование</w:t>
      </w:r>
    </w:p>
    <w:p w:rsidR="00DB1462" w:rsidRPr="006A2ED4" w:rsidRDefault="00DB1462" w:rsidP="00DB1462">
      <w:pPr>
        <w:shd w:val="clear" w:color="auto" w:fill="FFFFFF"/>
        <w:spacing w:after="0" w:line="240" w:lineRule="auto"/>
        <w:jc w:val="center"/>
        <w:rPr>
          <w:rFonts w:ascii="Calibri" w:eastAsia="Times New Roman" w:hAnsi="Calibri" w:cs="Times New Roman"/>
          <w:color w:val="000000"/>
          <w:sz w:val="36"/>
          <w:lang w:eastAsia="ru-RU"/>
        </w:rPr>
      </w:pPr>
      <w:r w:rsidRPr="006A2ED4">
        <w:rPr>
          <w:rFonts w:ascii="Times New Roman" w:eastAsia="Times New Roman" w:hAnsi="Times New Roman" w:cs="Times New Roman"/>
          <w:b/>
          <w:bCs/>
          <w:color w:val="000000"/>
          <w:sz w:val="40"/>
          <w:szCs w:val="24"/>
          <w:lang w:eastAsia="ru-RU"/>
        </w:rPr>
        <w:t> 10 класс (70 часов –2 часа в неделю)</w:t>
      </w:r>
    </w:p>
    <w:p w:rsidR="00DB1462" w:rsidRPr="006A2ED4" w:rsidRDefault="00DB1462" w:rsidP="00DB1462">
      <w:pPr>
        <w:shd w:val="clear" w:color="auto" w:fill="FFFFFF"/>
        <w:spacing w:after="0" w:line="240" w:lineRule="auto"/>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lastRenderedPageBreak/>
        <w:t>Введение (1 час)</w:t>
      </w:r>
    </w:p>
    <w:tbl>
      <w:tblPr>
        <w:tblW w:w="12158" w:type="dxa"/>
        <w:tblInd w:w="-432" w:type="dxa"/>
        <w:shd w:val="clear" w:color="auto" w:fill="FFFFFF"/>
        <w:tblCellMar>
          <w:top w:w="15" w:type="dxa"/>
          <w:left w:w="15" w:type="dxa"/>
          <w:bottom w:w="15" w:type="dxa"/>
          <w:right w:w="15" w:type="dxa"/>
        </w:tblCellMar>
        <w:tblLook w:val="04A0" w:firstRow="1" w:lastRow="0" w:firstColumn="1" w:lastColumn="0" w:noHBand="0" w:noVBand="1"/>
      </w:tblPr>
      <w:tblGrid>
        <w:gridCol w:w="1637"/>
        <w:gridCol w:w="712"/>
        <w:gridCol w:w="1751"/>
        <w:gridCol w:w="2111"/>
        <w:gridCol w:w="2244"/>
        <w:gridCol w:w="2402"/>
        <w:gridCol w:w="1301"/>
      </w:tblGrid>
      <w:tr w:rsidR="00DB1462" w:rsidRPr="006A2ED4" w:rsidTr="00DB1462">
        <w:trPr>
          <w:trHeight w:val="7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right="-108"/>
              <w:jc w:val="center"/>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 раздела/урока</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jc w:val="center"/>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Дата</w:t>
            </w: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jc w:val="center"/>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Тема урока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jc w:val="center"/>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Элементы содержания</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jc w:val="center"/>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Требования к уровню подготовки обучающихся</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jc w:val="center"/>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Основные виды деятельности ученика (на уровне учебных действий)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left="-108" w:righ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Домашнее задание</w:t>
            </w:r>
          </w:p>
        </w:tc>
      </w:tr>
      <w:tr w:rsidR="00DB1462" w:rsidRPr="006A2ED4" w:rsidTr="00DB1462">
        <w:trPr>
          <w:trHeight w:val="40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Что изучает физика. Физические явления. Наблюдения и опыты.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Что такое научный метод познания? Что и как изучает физика.</w:t>
            </w:r>
          </w:p>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Границы применимости физических законов. Современная картина мира. Использование физических знаний</w:t>
            </w:r>
          </w:p>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и методов.</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 </w:t>
            </w:r>
            <w:r w:rsidRPr="006A2ED4">
              <w:rPr>
                <w:rFonts w:ascii="Times New Roman" w:eastAsia="Times New Roman" w:hAnsi="Times New Roman" w:cs="Times New Roman"/>
                <w:color w:val="000000"/>
                <w:szCs w:val="24"/>
                <w:lang w:eastAsia="ru-RU"/>
              </w:rPr>
              <w:t>смысл понятий: физическое явление, гипотеза, закон, теория, взаимодействие; вклад российских и зарубежных учёных в развитие физики.</w:t>
            </w:r>
          </w:p>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Уметь</w:t>
            </w:r>
            <w:r w:rsidRPr="006A2ED4">
              <w:rPr>
                <w:rFonts w:ascii="Times New Roman" w:eastAsia="Times New Roman" w:hAnsi="Times New Roman" w:cs="Times New Roman"/>
                <w:color w:val="000000"/>
                <w:szCs w:val="24"/>
                <w:lang w:eastAsia="ru-RU"/>
              </w:rPr>
              <w:t> отличать гипотезы от научных теорий; уметь приводить примеры, показывающие, что наблюдения и эксперимент являются основой для выдвижения гипотез и теорий.</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Формировать </w:t>
            </w:r>
            <w:proofErr w:type="gramStart"/>
            <w:r w:rsidRPr="006A2ED4">
              <w:rPr>
                <w:rFonts w:ascii="Times New Roman" w:eastAsia="Times New Roman" w:hAnsi="Times New Roman" w:cs="Times New Roman"/>
                <w:color w:val="000000"/>
                <w:szCs w:val="24"/>
                <w:lang w:eastAsia="ru-RU"/>
              </w:rPr>
              <w:t>умения  постановки</w:t>
            </w:r>
            <w:proofErr w:type="gramEnd"/>
            <w:r w:rsidRPr="006A2ED4">
              <w:rPr>
                <w:rFonts w:ascii="Times New Roman" w:eastAsia="Times New Roman" w:hAnsi="Times New Roman" w:cs="Times New Roman"/>
                <w:color w:val="000000"/>
                <w:szCs w:val="24"/>
                <w:lang w:eastAsia="ru-RU"/>
              </w:rPr>
              <w:t xml:space="preserve"> целей деятельности, планировать собственную деятельность для достижения поставленных целей, развивать способности ясно и точно излагать свои мысли. Производить измерения физических величин. Высказывать гипотезы для объяснения наблюдаемых явлений. Предлагать модели явлений. Указывать границы применимости физических законов.</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Введение</w:t>
            </w:r>
          </w:p>
        </w:tc>
      </w:tr>
    </w:tbl>
    <w:p w:rsidR="00DB1462" w:rsidRPr="006A2ED4" w:rsidRDefault="00DB1462" w:rsidP="00DB1462">
      <w:pPr>
        <w:shd w:val="clear" w:color="auto" w:fill="FFFFFF"/>
        <w:spacing w:after="0" w:line="240" w:lineRule="auto"/>
        <w:jc w:val="center"/>
        <w:rPr>
          <w:rFonts w:ascii="Calibri" w:eastAsia="Times New Roman" w:hAnsi="Calibri" w:cs="Times New Roman"/>
          <w:color w:val="000000"/>
          <w:sz w:val="20"/>
          <w:lang w:eastAsia="ru-RU"/>
        </w:rPr>
      </w:pPr>
      <w:proofErr w:type="spellStart"/>
      <w:r w:rsidRPr="006A2ED4">
        <w:rPr>
          <w:rFonts w:ascii="Times New Roman" w:eastAsia="Times New Roman" w:hAnsi="Times New Roman" w:cs="Times New Roman"/>
          <w:b/>
          <w:bCs/>
          <w:color w:val="000000"/>
          <w:szCs w:val="24"/>
          <w:lang w:eastAsia="ru-RU"/>
        </w:rPr>
        <w:t>Разел</w:t>
      </w:r>
      <w:proofErr w:type="spellEnd"/>
      <w:r w:rsidRPr="006A2ED4">
        <w:rPr>
          <w:rFonts w:ascii="Times New Roman" w:eastAsia="Times New Roman" w:hAnsi="Times New Roman" w:cs="Times New Roman"/>
          <w:b/>
          <w:bCs/>
          <w:color w:val="000000"/>
          <w:szCs w:val="24"/>
          <w:lang w:eastAsia="ru-RU"/>
        </w:rPr>
        <w:t xml:space="preserve"> 1. Механика (26 часов)</w:t>
      </w:r>
    </w:p>
    <w:p w:rsidR="00DB1462" w:rsidRPr="006A2ED4" w:rsidRDefault="00DB1462" w:rsidP="00DB1462">
      <w:pPr>
        <w:shd w:val="clear" w:color="auto" w:fill="FFFFFF"/>
        <w:spacing w:after="0" w:line="240" w:lineRule="auto"/>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Кинематика (9 часов)</w:t>
      </w:r>
    </w:p>
    <w:tbl>
      <w:tblPr>
        <w:tblW w:w="12158" w:type="dxa"/>
        <w:tblInd w:w="-368" w:type="dxa"/>
        <w:shd w:val="clear" w:color="auto" w:fill="FFFFFF"/>
        <w:tblCellMar>
          <w:top w:w="15" w:type="dxa"/>
          <w:left w:w="15" w:type="dxa"/>
          <w:bottom w:w="15" w:type="dxa"/>
          <w:right w:w="15" w:type="dxa"/>
        </w:tblCellMar>
        <w:tblLook w:val="04A0" w:firstRow="1" w:lastRow="0" w:firstColumn="1" w:lastColumn="0" w:noHBand="0" w:noVBand="1"/>
      </w:tblPr>
      <w:tblGrid>
        <w:gridCol w:w="629"/>
        <w:gridCol w:w="421"/>
        <w:gridCol w:w="2100"/>
        <w:gridCol w:w="2637"/>
        <w:gridCol w:w="2575"/>
        <w:gridCol w:w="2425"/>
        <w:gridCol w:w="1371"/>
      </w:tblGrid>
      <w:tr w:rsidR="00DB1462" w:rsidRPr="006A2ED4" w:rsidTr="00DB1462">
        <w:trPr>
          <w:trHeight w:val="620"/>
        </w:trPr>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1/2</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Механическое движении. Система отсчета.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Основная задача механики. Кинематика. Система отсчёта. Механическое движение, </w:t>
            </w:r>
            <w:proofErr w:type="spellStart"/>
            <w:r w:rsidRPr="006A2ED4">
              <w:rPr>
                <w:rFonts w:ascii="Times New Roman" w:eastAsia="Times New Roman" w:hAnsi="Times New Roman" w:cs="Times New Roman"/>
                <w:color w:val="000000"/>
                <w:szCs w:val="24"/>
                <w:lang w:eastAsia="ru-RU"/>
              </w:rPr>
              <w:t>еговиды</w:t>
            </w:r>
            <w:proofErr w:type="spellEnd"/>
            <w:r w:rsidRPr="006A2ED4">
              <w:rPr>
                <w:rFonts w:ascii="Times New Roman" w:eastAsia="Times New Roman" w:hAnsi="Times New Roman" w:cs="Times New Roman"/>
                <w:color w:val="000000"/>
                <w:szCs w:val="24"/>
                <w:lang w:eastAsia="ru-RU"/>
              </w:rPr>
              <w:t xml:space="preserve"> и относительность.</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right="-184"/>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w:t>
            </w:r>
            <w:r w:rsidRPr="006A2ED4">
              <w:rPr>
                <w:rFonts w:ascii="Times New Roman" w:eastAsia="Times New Roman" w:hAnsi="Times New Roman" w:cs="Times New Roman"/>
                <w:color w:val="000000"/>
                <w:szCs w:val="24"/>
                <w:lang w:eastAsia="ru-RU"/>
              </w:rPr>
              <w:t xml:space="preserve"> различные виды механического движения, физический смысл понятия скорости; законы равномерного прямолинейного движения; скорости; средней скорости, мгновенной </w:t>
            </w:r>
            <w:r w:rsidRPr="006A2ED4">
              <w:rPr>
                <w:rFonts w:ascii="Times New Roman" w:eastAsia="Times New Roman" w:hAnsi="Times New Roman" w:cs="Times New Roman"/>
                <w:color w:val="000000"/>
                <w:szCs w:val="24"/>
                <w:lang w:eastAsia="ru-RU"/>
              </w:rPr>
              <w:lastRenderedPageBreak/>
              <w:t>скорости</w:t>
            </w:r>
            <w:r w:rsidRPr="006A2ED4">
              <w:rPr>
                <w:rFonts w:ascii="Times New Roman" w:eastAsia="Times New Roman" w:hAnsi="Times New Roman" w:cs="Times New Roman"/>
                <w:b/>
                <w:bCs/>
                <w:color w:val="000000"/>
                <w:szCs w:val="24"/>
                <w:lang w:eastAsia="ru-RU"/>
              </w:rPr>
              <w:t>, </w:t>
            </w:r>
            <w:r w:rsidRPr="006A2ED4">
              <w:rPr>
                <w:rFonts w:ascii="Times New Roman" w:eastAsia="Times New Roman" w:hAnsi="Times New Roman" w:cs="Times New Roman"/>
                <w:color w:val="000000"/>
                <w:szCs w:val="24"/>
                <w:lang w:eastAsia="ru-RU"/>
              </w:rPr>
              <w:t>уравнения зависимости скорости от времени при прямолинейном равнопеременном движении</w:t>
            </w:r>
          </w:p>
          <w:p w:rsidR="00DB1462" w:rsidRPr="006A2ED4" w:rsidRDefault="00DB1462" w:rsidP="00DB1462">
            <w:pPr>
              <w:spacing w:after="0" w:line="240" w:lineRule="auto"/>
              <w:ind w:right="-184"/>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Уметь</w:t>
            </w:r>
            <w:r w:rsidRPr="006A2ED4">
              <w:rPr>
                <w:rFonts w:ascii="Times New Roman" w:eastAsia="Times New Roman" w:hAnsi="Times New Roman" w:cs="Times New Roman"/>
                <w:color w:val="000000"/>
                <w:szCs w:val="24"/>
                <w:lang w:eastAsia="ru-RU"/>
              </w:rPr>
              <w:t> строить и читать графики равномерного прямолинейного движения, использовать закон сложения скоростей при решении задач, решать задачи на определение скорости тела и его координаты в любой  момент времени по заданным начальным условиям, применять полученные знания при решении задач</w:t>
            </w:r>
          </w:p>
        </w:tc>
        <w:tc>
          <w:tcPr>
            <w:tcW w:w="3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 xml:space="preserve">Представлять механическое движение тела уравнениями зависимости координат и проекций скорости от времени. Представлять механическое </w:t>
            </w:r>
            <w:r w:rsidRPr="006A2ED4">
              <w:rPr>
                <w:rFonts w:ascii="Times New Roman" w:eastAsia="Times New Roman" w:hAnsi="Times New Roman" w:cs="Times New Roman"/>
                <w:color w:val="000000"/>
                <w:szCs w:val="24"/>
                <w:lang w:eastAsia="ru-RU"/>
              </w:rPr>
              <w:lastRenderedPageBreak/>
              <w:t>движение тела графиками зависимости координат и проекций скорости от времени. Определять координаты, пройденный путь, скорость и ускорение тела по уравнениям зависимости координат и проекций скорости от времени. Приобрести опыт работы в группе с выполнением различных социальных  ролей.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§1, 3, задание стр.14, 19</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1/3</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left="-32" w:right="-108" w:firstLine="32"/>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Равномерное движение тел. </w:t>
            </w:r>
            <w:r w:rsidRPr="006A2ED4">
              <w:rPr>
                <w:rFonts w:ascii="Times New Roman" w:eastAsia="Times New Roman" w:hAnsi="Times New Roman" w:cs="Times New Roman"/>
                <w:color w:val="000000"/>
                <w:szCs w:val="24"/>
                <w:lang w:eastAsia="ru-RU"/>
              </w:rPr>
              <w:lastRenderedPageBreak/>
              <w:t>Скорость. Уравнение равномерного</w:t>
            </w:r>
          </w:p>
          <w:p w:rsidR="00DB1462" w:rsidRPr="006A2ED4" w:rsidRDefault="00DB1462" w:rsidP="00DB1462">
            <w:pPr>
              <w:spacing w:after="0" w:line="0" w:lineRule="atLeast"/>
              <w:ind w:left="-32" w:right="-108" w:firstLine="32"/>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движения. Решение задач.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 xml:space="preserve">Прямолинейное равномерное движение. Скорость равномерного </w:t>
            </w:r>
            <w:r w:rsidRPr="006A2ED4">
              <w:rPr>
                <w:rFonts w:ascii="Times New Roman" w:eastAsia="Times New Roman" w:hAnsi="Times New Roman" w:cs="Times New Roman"/>
                <w:color w:val="000000"/>
                <w:szCs w:val="24"/>
                <w:lang w:eastAsia="ru-RU"/>
              </w:rPr>
              <w:lastRenderedPageBreak/>
              <w:t>движения. Путь, перемещение, координата при равномерном движении.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 задание</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Стр.23</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1/4</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Графики прямолинейного равномерного движения. Решение задач.</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Графики зависимости скорости, перемещения и координаты от времени при равномерном движении. Связь между кинематическими величинами.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Стр.24-26</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1/5</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Скорость при неравномерном движении. Мгновенная скорость. Сложение скоростей.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Мгновенная скорость. Средняя скорость. Векторные величины и их проекции. Сложение скоростей.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§6, стр.28</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1/6</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Прямолинейное равноускоренное движение.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Ускорение, единицы измерения. Скорость при прямолинейном равноускоренном движении.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§9, 10, стр.41. описание л/р 1</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1/7</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Равномерное движение точки по окружности. Лабораторная работа №1 “Изучение движения тела по окружности”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Центростремительное ускорение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§15,</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1/8</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Кинематика абсолютно твердого тела.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Вращательное и поступательное движение. Угловая </w:t>
            </w:r>
            <w:r w:rsidRPr="006A2ED4">
              <w:rPr>
                <w:rFonts w:ascii="Times New Roman" w:eastAsia="Times New Roman" w:hAnsi="Times New Roman" w:cs="Times New Roman"/>
                <w:color w:val="000000"/>
                <w:szCs w:val="24"/>
                <w:lang w:eastAsia="ru-RU"/>
              </w:rPr>
              <w:lastRenderedPageBreak/>
              <w:t>скорость. Частота. Период вращения.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§16, стр.61</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1/9</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Решение задач по теме «Кинематика».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Решение задач</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Задачи по тетради.</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1/10</w:t>
            </w: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Контрольная работа №1 «Кинематика».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Решение задач</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Повторение теории</w:t>
            </w:r>
          </w:p>
        </w:tc>
      </w:tr>
    </w:tbl>
    <w:p w:rsidR="00DB1462" w:rsidRPr="006A2ED4" w:rsidRDefault="00DB1462" w:rsidP="00DB1462">
      <w:pPr>
        <w:shd w:val="clear" w:color="auto" w:fill="FFFFFF"/>
        <w:spacing w:before="120" w:after="120" w:line="240" w:lineRule="auto"/>
        <w:outlineLvl w:val="3"/>
        <w:rPr>
          <w:rFonts w:ascii="Cambria" w:eastAsia="Times New Roman" w:hAnsi="Cambria" w:cs="Times New Roman"/>
          <w:b/>
          <w:bCs/>
          <w:i/>
          <w:iCs/>
          <w:color w:val="4F81BD"/>
          <w:sz w:val="20"/>
          <w:lang w:eastAsia="ru-RU"/>
        </w:rPr>
      </w:pPr>
      <w:r w:rsidRPr="006A2ED4">
        <w:rPr>
          <w:rFonts w:ascii="Times New Roman" w:eastAsia="Times New Roman" w:hAnsi="Times New Roman" w:cs="Times New Roman"/>
          <w:b/>
          <w:bCs/>
          <w:i/>
          <w:iCs/>
          <w:color w:val="000000"/>
          <w:szCs w:val="24"/>
          <w:lang w:eastAsia="ru-RU"/>
        </w:rPr>
        <w:t>Динамика (8 часов)</w:t>
      </w:r>
    </w:p>
    <w:tbl>
      <w:tblPr>
        <w:tblW w:w="12158" w:type="dxa"/>
        <w:tblInd w:w="-368" w:type="dxa"/>
        <w:shd w:val="clear" w:color="auto" w:fill="FFFFFF"/>
        <w:tblCellMar>
          <w:top w:w="15" w:type="dxa"/>
          <w:left w:w="15" w:type="dxa"/>
          <w:bottom w:w="15" w:type="dxa"/>
          <w:right w:w="15" w:type="dxa"/>
        </w:tblCellMar>
        <w:tblLook w:val="04A0" w:firstRow="1" w:lastRow="0" w:firstColumn="1" w:lastColumn="0" w:noHBand="0" w:noVBand="1"/>
      </w:tblPr>
      <w:tblGrid>
        <w:gridCol w:w="630"/>
        <w:gridCol w:w="417"/>
        <w:gridCol w:w="2102"/>
        <w:gridCol w:w="2439"/>
        <w:gridCol w:w="2830"/>
        <w:gridCol w:w="2530"/>
        <w:gridCol w:w="1210"/>
      </w:tblGrid>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1/11</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Основное утверждение механики. Сила. Масса. Единица массы.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Что изучает динамика. Взаимодействие тел. Мера инерции тел.</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Знать/понимать</w:t>
            </w:r>
            <w:r w:rsidRPr="006A2ED4">
              <w:rPr>
                <w:rFonts w:ascii="Times New Roman" w:eastAsia="Times New Roman" w:hAnsi="Times New Roman" w:cs="Times New Roman"/>
                <w:color w:val="000000"/>
                <w:szCs w:val="24"/>
                <w:lang w:eastAsia="ru-RU"/>
              </w:rPr>
              <w:t> смысл понятий «инерциальная и неинерциальная система отсчета», «взаимодействие», «инертность», «инерция», «сила», «ускорение», смысл законов Ньютона, «гравитационные силы», «всемирное тяготение», «сила тяжести», «упругость», «деформация», «трение</w:t>
            </w:r>
            <w:proofErr w:type="gramStart"/>
            <w:r w:rsidRPr="006A2ED4">
              <w:rPr>
                <w:rFonts w:ascii="Times New Roman" w:eastAsia="Times New Roman" w:hAnsi="Times New Roman" w:cs="Times New Roman"/>
                <w:color w:val="000000"/>
                <w:szCs w:val="24"/>
                <w:lang w:eastAsia="ru-RU"/>
              </w:rPr>
              <w:t>»;  смысл</w:t>
            </w:r>
            <w:proofErr w:type="gramEnd"/>
            <w:r w:rsidRPr="006A2ED4">
              <w:rPr>
                <w:rFonts w:ascii="Times New Roman" w:eastAsia="Times New Roman" w:hAnsi="Times New Roman" w:cs="Times New Roman"/>
                <w:color w:val="000000"/>
                <w:szCs w:val="24"/>
                <w:lang w:eastAsia="ru-RU"/>
              </w:rPr>
              <w:t xml:space="preserve"> величин «жесткость», «коэффициент трения»; закон Гука.</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Уметь</w:t>
            </w:r>
            <w:r w:rsidRPr="006A2ED4">
              <w:rPr>
                <w:rFonts w:ascii="Times New Roman" w:eastAsia="Times New Roman" w:hAnsi="Times New Roman" w:cs="Times New Roman"/>
                <w:color w:val="000000"/>
                <w:szCs w:val="24"/>
                <w:lang w:eastAsia="ru-RU"/>
              </w:rPr>
              <w:t> иллюстрировать точки приложения сил, их направление, находить равнодействующую нескольких сил, решать задачи на вычисление сил.</w:t>
            </w:r>
          </w:p>
        </w:tc>
        <w:tc>
          <w:tcPr>
            <w:tcW w:w="3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Измерять массу тела.</w:t>
            </w:r>
          </w:p>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Измерять силы взаимодействия тел.</w:t>
            </w:r>
          </w:p>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Вычислять значения </w:t>
            </w:r>
            <w:proofErr w:type="gramStart"/>
            <w:r w:rsidRPr="006A2ED4">
              <w:rPr>
                <w:rFonts w:ascii="Times New Roman" w:eastAsia="Times New Roman" w:hAnsi="Times New Roman" w:cs="Times New Roman"/>
                <w:color w:val="000000"/>
                <w:szCs w:val="24"/>
                <w:lang w:eastAsia="ru-RU"/>
              </w:rPr>
              <w:t>сил  по</w:t>
            </w:r>
            <w:proofErr w:type="gramEnd"/>
            <w:r w:rsidRPr="006A2ED4">
              <w:rPr>
                <w:rFonts w:ascii="Times New Roman" w:eastAsia="Times New Roman" w:hAnsi="Times New Roman" w:cs="Times New Roman"/>
                <w:color w:val="000000"/>
                <w:szCs w:val="24"/>
                <w:lang w:eastAsia="ru-RU"/>
              </w:rPr>
              <w:t xml:space="preserve"> известным значениям масс взаимодействующих тел и их ускорений. Вычислять </w:t>
            </w:r>
            <w:proofErr w:type="gramStart"/>
            <w:r w:rsidRPr="006A2ED4">
              <w:rPr>
                <w:rFonts w:ascii="Times New Roman" w:eastAsia="Times New Roman" w:hAnsi="Times New Roman" w:cs="Times New Roman"/>
                <w:color w:val="000000"/>
                <w:szCs w:val="24"/>
                <w:lang w:eastAsia="ru-RU"/>
              </w:rPr>
              <w:t>значения  ускорений</w:t>
            </w:r>
            <w:proofErr w:type="gramEnd"/>
            <w:r w:rsidRPr="006A2ED4">
              <w:rPr>
                <w:rFonts w:ascii="Times New Roman" w:eastAsia="Times New Roman" w:hAnsi="Times New Roman" w:cs="Times New Roman"/>
                <w:color w:val="000000"/>
                <w:szCs w:val="24"/>
                <w:lang w:eastAsia="ru-RU"/>
              </w:rPr>
              <w:t xml:space="preserve"> тел по известным значениям действующих сил и масс тел.</w:t>
            </w:r>
          </w:p>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Вычислять значения ускорений тел по известным значениям действующих сил и масс тел.</w:t>
            </w:r>
          </w:p>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Применять закон всемирного тяготения при расчетах сил и </w:t>
            </w:r>
            <w:proofErr w:type="gramStart"/>
            <w:r w:rsidRPr="006A2ED4">
              <w:rPr>
                <w:rFonts w:ascii="Times New Roman" w:eastAsia="Times New Roman" w:hAnsi="Times New Roman" w:cs="Times New Roman"/>
                <w:color w:val="000000"/>
                <w:szCs w:val="24"/>
                <w:lang w:eastAsia="ru-RU"/>
              </w:rPr>
              <w:t>ускорений</w:t>
            </w:r>
            <w:proofErr w:type="gramEnd"/>
            <w:r w:rsidRPr="006A2ED4">
              <w:rPr>
                <w:rFonts w:ascii="Times New Roman" w:eastAsia="Times New Roman" w:hAnsi="Times New Roman" w:cs="Times New Roman"/>
                <w:color w:val="000000"/>
                <w:szCs w:val="24"/>
                <w:lang w:eastAsia="ru-RU"/>
              </w:rPr>
              <w:t xml:space="preserve"> взаимодействующих тел.</w:t>
            </w:r>
          </w:p>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Измерять силы взаимодействия тел.</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Вычислять значения сил и ускорений.</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§18,19</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1/12</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Первый закон Ньютона.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Взаимодействие. Сила.  Связь силы и ускорения.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§20, стр.73</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1/13</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Второй закон Ньютона. Третий закон Ньютона.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Зависимость ускорения от действующей силы. Масса тела. II закон Ньютона. Принцип суперпозиции сил. Примеры применения II закона Ньютона. III закон Ньютона. Свойства тел, связанных третьим законом. Примеры проявления </w:t>
            </w:r>
            <w:proofErr w:type="spellStart"/>
            <w:r w:rsidRPr="006A2ED4">
              <w:rPr>
                <w:rFonts w:ascii="Times New Roman" w:eastAsia="Times New Roman" w:hAnsi="Times New Roman" w:cs="Times New Roman"/>
                <w:color w:val="000000"/>
                <w:szCs w:val="24"/>
                <w:lang w:eastAsia="ru-RU"/>
              </w:rPr>
              <w:t>IIIзакона</w:t>
            </w:r>
            <w:proofErr w:type="spellEnd"/>
            <w:r w:rsidRPr="006A2ED4">
              <w:rPr>
                <w:rFonts w:ascii="Times New Roman" w:eastAsia="Times New Roman" w:hAnsi="Times New Roman" w:cs="Times New Roman"/>
                <w:color w:val="000000"/>
                <w:szCs w:val="24"/>
                <w:lang w:eastAsia="ru-RU"/>
              </w:rPr>
              <w:t xml:space="preserve"> в природе.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§21,22,23</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1/14</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14"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Принцип относительности Галилея.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2" w:right="-44" w:firstLine="102"/>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Принцип причинности в механике. Принцип относительности.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§26, описание л/р №4</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1/15</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Сила тяжести и сила всемирного тяготения.</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Лабораторная работа №4 “Изучение движения тела, брошенного горизонтально”</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Закон всемирного тяготения. Гравитационная постоянная. Ускорение свободного падения. Практическое изучение движения тела под действием силы тяжести.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§28, стр.95.</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1/16</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Вес. Невесомость.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Вес. Невесомость.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§33, стр. 106, описание л/р № 2</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1/17</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Деформации и силы упругости. Закон Гука.</w:t>
            </w:r>
          </w:p>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Лабораторная работа №2 “Измерение жесткости пружины”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Электромагнитная природа сил упругости. Сила упругости. Закон Гука.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§34, стр.109</w:t>
            </w:r>
          </w:p>
        </w:tc>
      </w:tr>
      <w:tr w:rsidR="00DB1462" w:rsidRPr="006A2ED4" w:rsidTr="00DB1462">
        <w:tc>
          <w:tcPr>
            <w:tcW w:w="6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1/18</w:t>
            </w:r>
          </w:p>
        </w:tc>
        <w:tc>
          <w:tcPr>
            <w:tcW w:w="7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Силы трения. Лабораторная работа №3  «Измерение коэффициента трения скольжения»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Электромагнитная природа сил трения. Сила трения. Трение покоя, трение движения. Коэффициент трения.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§36, стр.117.</w:t>
            </w:r>
          </w:p>
        </w:tc>
      </w:tr>
    </w:tbl>
    <w:p w:rsidR="00DB1462" w:rsidRPr="006A2ED4" w:rsidRDefault="00DB1462" w:rsidP="00DB1462">
      <w:pPr>
        <w:shd w:val="clear" w:color="auto" w:fill="FFFFFF"/>
        <w:spacing w:before="120" w:after="120" w:line="240" w:lineRule="auto"/>
        <w:outlineLvl w:val="3"/>
        <w:rPr>
          <w:rFonts w:ascii="Cambria" w:eastAsia="Times New Roman" w:hAnsi="Cambria" w:cs="Times New Roman"/>
          <w:b/>
          <w:bCs/>
          <w:i/>
          <w:iCs/>
          <w:color w:val="4F81BD"/>
          <w:sz w:val="20"/>
          <w:lang w:eastAsia="ru-RU"/>
        </w:rPr>
      </w:pPr>
      <w:r w:rsidRPr="006A2ED4">
        <w:rPr>
          <w:rFonts w:ascii="Times New Roman" w:eastAsia="Times New Roman" w:hAnsi="Times New Roman" w:cs="Times New Roman"/>
          <w:b/>
          <w:bCs/>
          <w:i/>
          <w:iCs/>
          <w:color w:val="000000"/>
          <w:szCs w:val="24"/>
          <w:lang w:eastAsia="ru-RU"/>
        </w:rPr>
        <w:t>Законы сохранения в механике (8 часов)</w:t>
      </w:r>
    </w:p>
    <w:tbl>
      <w:tblPr>
        <w:tblW w:w="12158" w:type="dxa"/>
        <w:tblInd w:w="-368" w:type="dxa"/>
        <w:shd w:val="clear" w:color="auto" w:fill="FFFFFF"/>
        <w:tblCellMar>
          <w:top w:w="15" w:type="dxa"/>
          <w:left w:w="15" w:type="dxa"/>
          <w:bottom w:w="15" w:type="dxa"/>
          <w:right w:w="15" w:type="dxa"/>
        </w:tblCellMar>
        <w:tblLook w:val="04A0" w:firstRow="1" w:lastRow="0" w:firstColumn="1" w:lastColumn="0" w:noHBand="0" w:noVBand="1"/>
      </w:tblPr>
      <w:tblGrid>
        <w:gridCol w:w="657"/>
        <w:gridCol w:w="322"/>
        <w:gridCol w:w="1988"/>
        <w:gridCol w:w="2127"/>
        <w:gridCol w:w="2706"/>
        <w:gridCol w:w="2993"/>
        <w:gridCol w:w="1365"/>
      </w:tblGrid>
      <w:tr w:rsidR="00DB1462" w:rsidRPr="006A2ED4" w:rsidTr="00DB1462">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1/19</w:t>
            </w:r>
          </w:p>
        </w:tc>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Импульс. Закон сохранения импульса.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Передача движения от одного тела другому при взаимодействии. Импульс тела, импульс системы</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right="-108"/>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Знать/понимать </w:t>
            </w:r>
            <w:r w:rsidRPr="006A2ED4">
              <w:rPr>
                <w:rFonts w:ascii="Times New Roman" w:eastAsia="Times New Roman" w:hAnsi="Times New Roman" w:cs="Times New Roman"/>
                <w:color w:val="000000"/>
                <w:szCs w:val="24"/>
                <w:lang w:eastAsia="ru-RU"/>
              </w:rPr>
              <w:t xml:space="preserve">смысл понятий «импульс тела», «импульс силы»; закона сохранения импульса, «работа», «механическая энергия», смысл понятия </w:t>
            </w:r>
            <w:r w:rsidRPr="006A2ED4">
              <w:rPr>
                <w:rFonts w:ascii="Times New Roman" w:eastAsia="Times New Roman" w:hAnsi="Times New Roman" w:cs="Times New Roman"/>
                <w:color w:val="000000"/>
                <w:szCs w:val="24"/>
                <w:lang w:eastAsia="ru-RU"/>
              </w:rPr>
              <w:lastRenderedPageBreak/>
              <w:t>энергии, виды энергий и закона сохранения энергии</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Уметь </w:t>
            </w:r>
            <w:r w:rsidRPr="006A2ED4">
              <w:rPr>
                <w:rFonts w:ascii="Times New Roman" w:eastAsia="Times New Roman" w:hAnsi="Times New Roman" w:cs="Times New Roman"/>
                <w:color w:val="000000"/>
                <w:szCs w:val="24"/>
                <w:lang w:eastAsia="ru-RU"/>
              </w:rPr>
              <w:t>вычислять изменение импульса тела при ударе о поверхность, вычислять работу, потенциальную и кинетическую энергию тела, описывать и объяснять процессы изменения кинетической и потенциальной энергии тела при совершении работы, применять полученные знания и умения при  решении задач.</w:t>
            </w:r>
          </w:p>
        </w:tc>
        <w:tc>
          <w:tcPr>
            <w:tcW w:w="3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 xml:space="preserve">Применять закон сохранения импульса для </w:t>
            </w:r>
            <w:proofErr w:type="gramStart"/>
            <w:r w:rsidRPr="006A2ED4">
              <w:rPr>
                <w:rFonts w:ascii="Times New Roman" w:eastAsia="Times New Roman" w:hAnsi="Times New Roman" w:cs="Times New Roman"/>
                <w:color w:val="000000"/>
                <w:szCs w:val="24"/>
                <w:lang w:eastAsia="ru-RU"/>
              </w:rPr>
              <w:t>вычисления  изменений</w:t>
            </w:r>
            <w:proofErr w:type="gramEnd"/>
            <w:r w:rsidRPr="006A2ED4">
              <w:rPr>
                <w:rFonts w:ascii="Times New Roman" w:eastAsia="Times New Roman" w:hAnsi="Times New Roman" w:cs="Times New Roman"/>
                <w:color w:val="000000"/>
                <w:szCs w:val="24"/>
                <w:lang w:eastAsia="ru-RU"/>
              </w:rPr>
              <w:t xml:space="preserve"> скоростей тел при их </w:t>
            </w:r>
            <w:proofErr w:type="spellStart"/>
            <w:r w:rsidRPr="006A2ED4">
              <w:rPr>
                <w:rFonts w:ascii="Times New Roman" w:eastAsia="Times New Roman" w:hAnsi="Times New Roman" w:cs="Times New Roman"/>
                <w:color w:val="000000"/>
                <w:szCs w:val="24"/>
                <w:lang w:eastAsia="ru-RU"/>
              </w:rPr>
              <w:t>взаимодействиях.Вычислять</w:t>
            </w:r>
            <w:proofErr w:type="spellEnd"/>
            <w:r w:rsidRPr="006A2ED4">
              <w:rPr>
                <w:rFonts w:ascii="Times New Roman" w:eastAsia="Times New Roman" w:hAnsi="Times New Roman" w:cs="Times New Roman"/>
                <w:color w:val="000000"/>
                <w:szCs w:val="24"/>
                <w:lang w:eastAsia="ru-RU"/>
              </w:rPr>
              <w:t xml:space="preserve"> работу сил и изменение </w:t>
            </w:r>
            <w:r w:rsidRPr="006A2ED4">
              <w:rPr>
                <w:rFonts w:ascii="Times New Roman" w:eastAsia="Times New Roman" w:hAnsi="Times New Roman" w:cs="Times New Roman"/>
                <w:color w:val="000000"/>
                <w:szCs w:val="24"/>
                <w:lang w:eastAsia="ru-RU"/>
              </w:rPr>
              <w:lastRenderedPageBreak/>
              <w:t>кинетической энергии тела. Вычислять потенциальную энергию тел в гравитационном поле. Находить потенциальную энергию упруго деформированного тела по известной деформации и жесткости тела. Применять закон сохранения механической энергии при расчетах результатов взаимодействий тел гравитационными силами и силами упругости.</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§38</w:t>
            </w:r>
          </w:p>
        </w:tc>
      </w:tr>
      <w:tr w:rsidR="00DB1462" w:rsidRPr="006A2ED4" w:rsidTr="00DB1462">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1/20</w:t>
            </w:r>
          </w:p>
        </w:tc>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Решение задач на закон сохранения импульса.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Решение задач на закон сохранения импульса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§39, стр.129-140</w:t>
            </w:r>
          </w:p>
        </w:tc>
      </w:tr>
      <w:tr w:rsidR="00DB1462" w:rsidRPr="006A2ED4" w:rsidTr="00DB1462">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1/21</w:t>
            </w:r>
          </w:p>
        </w:tc>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Механическая работа </w:t>
            </w:r>
            <w:proofErr w:type="spellStart"/>
            <w:r w:rsidRPr="006A2ED4">
              <w:rPr>
                <w:rFonts w:ascii="Times New Roman" w:eastAsia="Times New Roman" w:hAnsi="Times New Roman" w:cs="Times New Roman"/>
                <w:color w:val="000000"/>
                <w:szCs w:val="24"/>
                <w:lang w:eastAsia="ru-RU"/>
              </w:rPr>
              <w:t>имощность</w:t>
            </w:r>
            <w:proofErr w:type="spellEnd"/>
            <w:r w:rsidRPr="006A2ED4">
              <w:rPr>
                <w:rFonts w:ascii="Times New Roman" w:eastAsia="Times New Roman" w:hAnsi="Times New Roman" w:cs="Times New Roman"/>
                <w:color w:val="000000"/>
                <w:szCs w:val="24"/>
                <w:lang w:eastAsia="ru-RU"/>
              </w:rPr>
              <w:t xml:space="preserve"> силы.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Механическая работа Мощность. Выражение мощности через силу и скорость.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§40, стр.134</w:t>
            </w:r>
          </w:p>
        </w:tc>
      </w:tr>
      <w:tr w:rsidR="00DB1462" w:rsidRPr="006A2ED4" w:rsidTr="00DB1462">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1/22</w:t>
            </w:r>
          </w:p>
        </w:tc>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Энергия. Кинетическая энергия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Кинетическая энергия.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§41, стр.139</w:t>
            </w:r>
          </w:p>
        </w:tc>
      </w:tr>
      <w:tr w:rsidR="00DB1462" w:rsidRPr="006A2ED4" w:rsidTr="00DB1462">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1/23</w:t>
            </w:r>
          </w:p>
        </w:tc>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Работа силы тяжести и упругости. Консервативные силы.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Работа силы тяжести. Работа силы упругости. Связь работы силы и изменения кинетической энергии.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§43</w:t>
            </w:r>
          </w:p>
        </w:tc>
      </w:tr>
      <w:tr w:rsidR="00DB1462" w:rsidRPr="006A2ED4" w:rsidTr="00DB1462">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1/24</w:t>
            </w:r>
          </w:p>
        </w:tc>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Потенциальная энергия. Закон сохранения энергии в механике.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Потенциальная энергия. Закон сохранения энергии в механике.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44, 45, стр.145, 148</w:t>
            </w:r>
          </w:p>
        </w:tc>
      </w:tr>
      <w:tr w:rsidR="00DB1462" w:rsidRPr="006A2ED4" w:rsidTr="00DB1462">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1/25</w:t>
            </w:r>
          </w:p>
        </w:tc>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Лабораторная работа №5. «Изучение закона сохранения механической энергии».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Практическое изучение закона сохранения механической энергии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Повторение теории</w:t>
            </w:r>
          </w:p>
        </w:tc>
      </w:tr>
      <w:tr w:rsidR="00DB1462" w:rsidRPr="006A2ED4" w:rsidTr="00DB1462">
        <w:tc>
          <w:tcPr>
            <w:tcW w:w="78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1/26</w:t>
            </w:r>
          </w:p>
        </w:tc>
        <w:tc>
          <w:tcPr>
            <w:tcW w:w="6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Контрольная работа №2. «Динамика. Законы сохранения в механике»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Контрольная работа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Повторение теории</w:t>
            </w:r>
          </w:p>
        </w:tc>
      </w:tr>
    </w:tbl>
    <w:p w:rsidR="00DB1462" w:rsidRPr="006A2ED4" w:rsidRDefault="00DB1462" w:rsidP="00DB1462">
      <w:pPr>
        <w:shd w:val="clear" w:color="auto" w:fill="FFFFFF"/>
        <w:spacing w:before="120" w:after="120" w:line="240" w:lineRule="auto"/>
        <w:outlineLvl w:val="3"/>
        <w:rPr>
          <w:rFonts w:ascii="Cambria" w:eastAsia="Times New Roman" w:hAnsi="Cambria" w:cs="Times New Roman"/>
          <w:b/>
          <w:bCs/>
          <w:i/>
          <w:iCs/>
          <w:color w:val="4F81BD"/>
          <w:sz w:val="20"/>
          <w:lang w:eastAsia="ru-RU"/>
        </w:rPr>
      </w:pPr>
      <w:proofErr w:type="gramStart"/>
      <w:r w:rsidRPr="006A2ED4">
        <w:rPr>
          <w:rFonts w:ascii="Times New Roman" w:eastAsia="Times New Roman" w:hAnsi="Times New Roman" w:cs="Times New Roman"/>
          <w:b/>
          <w:bCs/>
          <w:i/>
          <w:iCs/>
          <w:color w:val="000000"/>
          <w:szCs w:val="24"/>
          <w:lang w:eastAsia="ru-RU"/>
        </w:rPr>
        <w:t>статика(</w:t>
      </w:r>
      <w:proofErr w:type="gramEnd"/>
      <w:r w:rsidRPr="006A2ED4">
        <w:rPr>
          <w:rFonts w:ascii="Times New Roman" w:eastAsia="Times New Roman" w:hAnsi="Times New Roman" w:cs="Times New Roman"/>
          <w:b/>
          <w:bCs/>
          <w:i/>
          <w:iCs/>
          <w:color w:val="000000"/>
          <w:szCs w:val="24"/>
          <w:lang w:eastAsia="ru-RU"/>
        </w:rPr>
        <w:t>1 час)</w:t>
      </w:r>
    </w:p>
    <w:tbl>
      <w:tblPr>
        <w:tblW w:w="12158" w:type="dxa"/>
        <w:tblInd w:w="-432" w:type="dxa"/>
        <w:shd w:val="clear" w:color="auto" w:fill="FFFFFF"/>
        <w:tblCellMar>
          <w:top w:w="15" w:type="dxa"/>
          <w:left w:w="15" w:type="dxa"/>
          <w:bottom w:w="15" w:type="dxa"/>
          <w:right w:w="15" w:type="dxa"/>
        </w:tblCellMar>
        <w:tblLook w:val="04A0" w:firstRow="1" w:lastRow="0" w:firstColumn="1" w:lastColumn="0" w:noHBand="0" w:noVBand="1"/>
      </w:tblPr>
      <w:tblGrid>
        <w:gridCol w:w="725"/>
        <w:gridCol w:w="445"/>
        <w:gridCol w:w="2049"/>
        <w:gridCol w:w="2673"/>
        <w:gridCol w:w="3043"/>
        <w:gridCol w:w="2407"/>
        <w:gridCol w:w="816"/>
      </w:tblGrid>
      <w:tr w:rsidR="00DB1462" w:rsidRPr="006A2ED4" w:rsidTr="00DB1462">
        <w:trPr>
          <w:trHeight w:val="780"/>
        </w:trPr>
        <w:tc>
          <w:tcPr>
            <w:tcW w:w="8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right="-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1/27</w:t>
            </w:r>
          </w:p>
        </w:tc>
        <w:tc>
          <w:tcPr>
            <w:tcW w:w="7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Cs w:val="24"/>
                <w:lang w:eastAsia="ru-RU"/>
              </w:rPr>
            </w:pPr>
          </w:p>
        </w:tc>
        <w:tc>
          <w:tcPr>
            <w:tcW w:w="26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Равновесие тел. Лабораторная работа №6 “Изучение равновесия тела под действием нескольких сил.”</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Экспериментальная проверка правильности условий равновесия твердого тела.</w:t>
            </w:r>
          </w:p>
        </w:tc>
        <w:tc>
          <w:tcPr>
            <w:tcW w:w="354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Знать/понимать</w:t>
            </w:r>
            <w:r w:rsidRPr="006A2ED4">
              <w:rPr>
                <w:rFonts w:ascii="Times New Roman" w:eastAsia="Times New Roman" w:hAnsi="Times New Roman" w:cs="Times New Roman"/>
                <w:color w:val="000000"/>
                <w:szCs w:val="24"/>
                <w:lang w:eastAsia="ru-RU"/>
              </w:rPr>
              <w:t> смысл понятия “равновесие тела”, первое и второе условие равновесия твердого тела.</w:t>
            </w:r>
          </w:p>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Уметь </w:t>
            </w:r>
            <w:r w:rsidRPr="006A2ED4">
              <w:rPr>
                <w:rFonts w:ascii="Times New Roman" w:eastAsia="Times New Roman" w:hAnsi="Times New Roman" w:cs="Times New Roman"/>
                <w:color w:val="000000"/>
                <w:szCs w:val="24"/>
                <w:lang w:eastAsia="ru-RU"/>
              </w:rPr>
              <w:t>экспериментально проверять условия равновесия тал.</w:t>
            </w:r>
          </w:p>
        </w:tc>
        <w:tc>
          <w:tcPr>
            <w:tcW w:w="3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Работать с лабораторным оборудованием, применять  и проверять выполнение условий равновесия тел.</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left="-108" w:righ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51</w:t>
            </w:r>
          </w:p>
        </w:tc>
      </w:tr>
    </w:tbl>
    <w:p w:rsidR="00DB1462" w:rsidRPr="006A2ED4" w:rsidRDefault="00DB1462" w:rsidP="00DB1462">
      <w:pPr>
        <w:pBdr>
          <w:bottom w:val="single" w:sz="6" w:space="0" w:color="D6DDB9"/>
        </w:pBdr>
        <w:shd w:val="clear" w:color="auto" w:fill="FFFFFF"/>
        <w:spacing w:before="120" w:after="120" w:line="240" w:lineRule="auto"/>
        <w:jc w:val="center"/>
        <w:outlineLvl w:val="0"/>
        <w:rPr>
          <w:rFonts w:ascii="Cambria" w:eastAsia="Times New Roman" w:hAnsi="Cambria" w:cs="Times New Roman"/>
          <w:b/>
          <w:bCs/>
          <w:color w:val="366091"/>
          <w:kern w:val="36"/>
          <w:sz w:val="24"/>
          <w:szCs w:val="28"/>
          <w:lang w:eastAsia="ru-RU"/>
        </w:rPr>
      </w:pPr>
      <w:r w:rsidRPr="006A2ED4">
        <w:rPr>
          <w:rFonts w:ascii="Times New Roman" w:eastAsia="Times New Roman" w:hAnsi="Times New Roman" w:cs="Times New Roman"/>
          <w:b/>
          <w:bCs/>
          <w:color w:val="000000"/>
          <w:kern w:val="36"/>
          <w:lang w:eastAsia="ru-RU"/>
        </w:rPr>
        <w:t>Раздел 2. Основы молекулярно-кинетической теории (10 часов)</w:t>
      </w:r>
    </w:p>
    <w:p w:rsidR="00DB1462" w:rsidRPr="006A2ED4" w:rsidRDefault="00DB1462" w:rsidP="00DB1462">
      <w:pPr>
        <w:shd w:val="clear" w:color="auto" w:fill="FFFFFF"/>
        <w:spacing w:before="120" w:after="120" w:line="240" w:lineRule="auto"/>
        <w:outlineLvl w:val="3"/>
        <w:rPr>
          <w:rFonts w:ascii="Cambria" w:eastAsia="Times New Roman" w:hAnsi="Cambria" w:cs="Times New Roman"/>
          <w:b/>
          <w:bCs/>
          <w:i/>
          <w:iCs/>
          <w:color w:val="4F81BD"/>
          <w:sz w:val="20"/>
          <w:lang w:eastAsia="ru-RU"/>
        </w:rPr>
      </w:pPr>
      <w:r w:rsidRPr="006A2ED4">
        <w:rPr>
          <w:rFonts w:ascii="Times New Roman" w:eastAsia="Times New Roman" w:hAnsi="Times New Roman" w:cs="Times New Roman"/>
          <w:b/>
          <w:bCs/>
          <w:i/>
          <w:iCs/>
          <w:color w:val="000000"/>
          <w:szCs w:val="24"/>
          <w:lang w:eastAsia="ru-RU"/>
        </w:rPr>
        <w:t>Основы молекулярно-кинетической теории (8 часов)</w:t>
      </w:r>
    </w:p>
    <w:tbl>
      <w:tblPr>
        <w:tblW w:w="12158" w:type="dxa"/>
        <w:tblInd w:w="-368" w:type="dxa"/>
        <w:shd w:val="clear" w:color="auto" w:fill="FFFFFF"/>
        <w:tblCellMar>
          <w:top w:w="15" w:type="dxa"/>
          <w:left w:w="15" w:type="dxa"/>
          <w:bottom w:w="15" w:type="dxa"/>
          <w:right w:w="15" w:type="dxa"/>
        </w:tblCellMar>
        <w:tblLook w:val="04A0" w:firstRow="1" w:lastRow="0" w:firstColumn="1" w:lastColumn="0" w:noHBand="0" w:noVBand="1"/>
      </w:tblPr>
      <w:tblGrid>
        <w:gridCol w:w="624"/>
        <w:gridCol w:w="238"/>
        <w:gridCol w:w="2210"/>
        <w:gridCol w:w="5408"/>
        <w:gridCol w:w="2493"/>
        <w:gridCol w:w="1877"/>
        <w:gridCol w:w="1352"/>
      </w:tblGrid>
      <w:tr w:rsidR="00DB1462" w:rsidRPr="006A2ED4" w:rsidTr="00DB1462">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2/28</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Основные положения МКТ.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Основные положения МКТ. Опытные подтверждения МКТ. Размер </w:t>
            </w:r>
            <w:proofErr w:type="spellStart"/>
            <w:proofErr w:type="gramStart"/>
            <w:r w:rsidRPr="006A2ED4">
              <w:rPr>
                <w:rFonts w:ascii="Times New Roman" w:eastAsia="Times New Roman" w:hAnsi="Times New Roman" w:cs="Times New Roman"/>
                <w:color w:val="000000"/>
                <w:szCs w:val="24"/>
                <w:lang w:eastAsia="ru-RU"/>
              </w:rPr>
              <w:t>молекул.Постоянная</w:t>
            </w:r>
            <w:proofErr w:type="spellEnd"/>
            <w:proofErr w:type="gramEnd"/>
            <w:r w:rsidRPr="006A2ED4">
              <w:rPr>
                <w:rFonts w:ascii="Times New Roman" w:eastAsia="Times New Roman" w:hAnsi="Times New Roman" w:cs="Times New Roman"/>
                <w:color w:val="000000"/>
                <w:szCs w:val="24"/>
                <w:lang w:eastAsia="ru-RU"/>
              </w:rPr>
              <w:t xml:space="preserve"> Авогадро. Число молекул.</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Знать/понимать </w:t>
            </w:r>
            <w:r w:rsidRPr="006A2ED4">
              <w:rPr>
                <w:rFonts w:ascii="Times New Roman" w:eastAsia="Times New Roman" w:hAnsi="Times New Roman" w:cs="Times New Roman"/>
                <w:color w:val="000000"/>
                <w:szCs w:val="24"/>
                <w:lang w:eastAsia="ru-RU"/>
              </w:rPr>
              <w:t xml:space="preserve">смысл понятий «вещество», «атом», «молекула», «диффузия», «межмолекулярные силы», основные положения МКТ, строение и свойства газов, жидкостей и твердых тел, смысл понятий «температура», </w:t>
            </w:r>
            <w:r w:rsidRPr="006A2ED4">
              <w:rPr>
                <w:rFonts w:ascii="Times New Roman" w:eastAsia="Times New Roman" w:hAnsi="Times New Roman" w:cs="Times New Roman"/>
                <w:color w:val="000000"/>
                <w:szCs w:val="24"/>
                <w:lang w:eastAsia="ru-RU"/>
              </w:rPr>
              <w:lastRenderedPageBreak/>
              <w:t>«абсолютная температура», связь между абсолютной температурой газа и средней кинетической энергией движения молекул, основное уравнение МКТ, основное уравнение ИГ; зависимость между макроскопическими параметрами (p, V, T), характеризующими состояние газа, смысл законов Бойля – Мариотта, Гей-Люссака и Шарля.</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Уметь</w:t>
            </w:r>
            <w:r w:rsidRPr="006A2ED4">
              <w:rPr>
                <w:rFonts w:ascii="Times New Roman" w:eastAsia="Times New Roman" w:hAnsi="Times New Roman" w:cs="Times New Roman"/>
                <w:color w:val="000000"/>
                <w:szCs w:val="24"/>
                <w:lang w:eastAsia="ru-RU"/>
              </w:rPr>
              <w:t xml:space="preserve"> объяснять физические явления на основе представлений о строении вещества, решать задачи на определение числа молекул, количества вещества, массы вещества и массы одной молекулы, объяснять свойства газов, жидкостей, твердых тел на основе их молекулярного строения,  применять полученные знания для решения задач, указывать причинно-следственные связи </w:t>
            </w:r>
            <w:r w:rsidRPr="006A2ED4">
              <w:rPr>
                <w:rFonts w:ascii="Times New Roman" w:eastAsia="Times New Roman" w:hAnsi="Times New Roman" w:cs="Times New Roman"/>
                <w:color w:val="000000"/>
                <w:szCs w:val="24"/>
                <w:lang w:eastAsia="ru-RU"/>
              </w:rPr>
              <w:lastRenderedPageBreak/>
              <w:t>между физическими величинами, вычислять среднюю кинетическую энергию молекул при известной температуре.</w:t>
            </w:r>
          </w:p>
        </w:tc>
        <w:tc>
          <w:tcPr>
            <w:tcW w:w="3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 xml:space="preserve">Различать основные признаки моделей строения газов, жидкостей и твердых </w:t>
            </w:r>
            <w:proofErr w:type="spellStart"/>
            <w:proofErr w:type="gramStart"/>
            <w:r w:rsidRPr="006A2ED4">
              <w:rPr>
                <w:rFonts w:ascii="Times New Roman" w:eastAsia="Times New Roman" w:hAnsi="Times New Roman" w:cs="Times New Roman"/>
                <w:color w:val="000000"/>
                <w:szCs w:val="24"/>
                <w:lang w:eastAsia="ru-RU"/>
              </w:rPr>
              <w:t>тел.Решать</w:t>
            </w:r>
            <w:proofErr w:type="spellEnd"/>
            <w:proofErr w:type="gramEnd"/>
            <w:r w:rsidRPr="006A2ED4">
              <w:rPr>
                <w:rFonts w:ascii="Times New Roman" w:eastAsia="Times New Roman" w:hAnsi="Times New Roman" w:cs="Times New Roman"/>
                <w:color w:val="000000"/>
                <w:szCs w:val="24"/>
                <w:lang w:eastAsia="ru-RU"/>
              </w:rPr>
              <w:t xml:space="preserve"> задачи с применением основного уравнения </w:t>
            </w:r>
            <w:r w:rsidRPr="006A2ED4">
              <w:rPr>
                <w:rFonts w:ascii="Times New Roman" w:eastAsia="Times New Roman" w:hAnsi="Times New Roman" w:cs="Times New Roman"/>
                <w:color w:val="000000"/>
                <w:szCs w:val="24"/>
                <w:lang w:eastAsia="ru-RU"/>
              </w:rPr>
              <w:lastRenderedPageBreak/>
              <w:t xml:space="preserve">молекулярно-кинетической теории </w:t>
            </w:r>
            <w:proofErr w:type="spellStart"/>
            <w:r w:rsidRPr="006A2ED4">
              <w:rPr>
                <w:rFonts w:ascii="Times New Roman" w:eastAsia="Times New Roman" w:hAnsi="Times New Roman" w:cs="Times New Roman"/>
                <w:color w:val="000000"/>
                <w:szCs w:val="24"/>
                <w:lang w:eastAsia="ru-RU"/>
              </w:rPr>
              <w:t>газов.Определять</w:t>
            </w:r>
            <w:proofErr w:type="spellEnd"/>
            <w:r w:rsidRPr="006A2ED4">
              <w:rPr>
                <w:rFonts w:ascii="Times New Roman" w:eastAsia="Times New Roman" w:hAnsi="Times New Roman" w:cs="Times New Roman"/>
                <w:color w:val="000000"/>
                <w:szCs w:val="24"/>
                <w:lang w:eastAsia="ru-RU"/>
              </w:rPr>
              <w:t xml:space="preserve"> параметры вещества в газообразном состоянии на основании уравнения идеального газа.</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Представлять графиками </w:t>
            </w:r>
            <w:proofErr w:type="spellStart"/>
            <w:r w:rsidRPr="006A2ED4">
              <w:rPr>
                <w:rFonts w:ascii="Times New Roman" w:eastAsia="Times New Roman" w:hAnsi="Times New Roman" w:cs="Times New Roman"/>
                <w:color w:val="000000"/>
                <w:szCs w:val="24"/>
                <w:lang w:eastAsia="ru-RU"/>
              </w:rPr>
              <w:t>изопроцессы</w:t>
            </w:r>
            <w:proofErr w:type="spellEnd"/>
            <w:r w:rsidRPr="006A2ED4">
              <w:rPr>
                <w:rFonts w:ascii="Times New Roman" w:eastAsia="Times New Roman" w:hAnsi="Times New Roman" w:cs="Times New Roman"/>
                <w:color w:val="000000"/>
                <w:szCs w:val="24"/>
                <w:lang w:eastAsia="ru-RU"/>
              </w:rPr>
              <w:t>.</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§53, стр.179</w:t>
            </w:r>
          </w:p>
        </w:tc>
      </w:tr>
      <w:tr w:rsidR="00DB1462" w:rsidRPr="006A2ED4" w:rsidTr="00DB1462">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2/29</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Броуновское движение. Силы взаимодействия молекул.</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62" w:right="-44" w:firstLine="62"/>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Броуновское </w:t>
            </w:r>
            <w:proofErr w:type="spellStart"/>
            <w:proofErr w:type="gramStart"/>
            <w:r w:rsidRPr="006A2ED4">
              <w:rPr>
                <w:rFonts w:ascii="Times New Roman" w:eastAsia="Times New Roman" w:hAnsi="Times New Roman" w:cs="Times New Roman"/>
                <w:color w:val="000000"/>
                <w:szCs w:val="24"/>
                <w:lang w:eastAsia="ru-RU"/>
              </w:rPr>
              <w:t>движение.Взаимодействие</w:t>
            </w:r>
            <w:proofErr w:type="spellEnd"/>
            <w:proofErr w:type="gramEnd"/>
            <w:r w:rsidRPr="006A2ED4">
              <w:rPr>
                <w:rFonts w:ascii="Times New Roman" w:eastAsia="Times New Roman" w:hAnsi="Times New Roman" w:cs="Times New Roman"/>
                <w:color w:val="000000"/>
                <w:szCs w:val="24"/>
                <w:lang w:eastAsia="ru-RU"/>
              </w:rPr>
              <w:t xml:space="preserve"> молекул. Строение твердых, жидких и газообразных тел.</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§55, 56</w:t>
            </w:r>
          </w:p>
        </w:tc>
      </w:tr>
      <w:tr w:rsidR="00DB1462" w:rsidRPr="006A2ED4" w:rsidTr="00DB1462">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2/30</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Основное уравнение МКТ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Связь давления со средней квадратичной скоростью движения молекул.</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§57, стр.192</w:t>
            </w:r>
          </w:p>
        </w:tc>
      </w:tr>
      <w:tr w:rsidR="00DB1462" w:rsidRPr="006A2ED4" w:rsidTr="00DB1462">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2/31</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Температура. Энергия теплового движения молекул.</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Теплопередача. Тепловое равновесие. Измерение </w:t>
            </w:r>
            <w:proofErr w:type="spellStart"/>
            <w:proofErr w:type="gramStart"/>
            <w:r w:rsidRPr="006A2ED4">
              <w:rPr>
                <w:rFonts w:ascii="Times New Roman" w:eastAsia="Times New Roman" w:hAnsi="Times New Roman" w:cs="Times New Roman"/>
                <w:color w:val="000000"/>
                <w:szCs w:val="24"/>
                <w:lang w:eastAsia="ru-RU"/>
              </w:rPr>
              <w:t>температуры.Абсолютная</w:t>
            </w:r>
            <w:proofErr w:type="spellEnd"/>
            <w:proofErr w:type="gramEnd"/>
            <w:r w:rsidRPr="006A2ED4">
              <w:rPr>
                <w:rFonts w:ascii="Times New Roman" w:eastAsia="Times New Roman" w:hAnsi="Times New Roman" w:cs="Times New Roman"/>
                <w:color w:val="000000"/>
                <w:szCs w:val="24"/>
                <w:lang w:eastAsia="ru-RU"/>
              </w:rPr>
              <w:t xml:space="preserve">  температура.  Соотношение между шкалой Цельсия и Кельвина.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§59,60, стр.203</w:t>
            </w:r>
          </w:p>
        </w:tc>
      </w:tr>
      <w:tr w:rsidR="00DB1462" w:rsidRPr="006A2ED4" w:rsidTr="00DB1462">
        <w:trPr>
          <w:trHeight w:val="3720"/>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lef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2/32</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Уравнение состояния идеального газа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proofErr w:type="gramStart"/>
            <w:r w:rsidRPr="006A2ED4">
              <w:rPr>
                <w:rFonts w:ascii="Times New Roman" w:eastAsia="Times New Roman" w:hAnsi="Times New Roman" w:cs="Times New Roman"/>
                <w:color w:val="000000"/>
                <w:szCs w:val="24"/>
                <w:lang w:eastAsia="ru-RU"/>
              </w:rPr>
              <w:t>Абсолютная  температура</w:t>
            </w:r>
            <w:proofErr w:type="gramEnd"/>
            <w:r w:rsidRPr="006A2ED4">
              <w:rPr>
                <w:rFonts w:ascii="Times New Roman" w:eastAsia="Times New Roman" w:hAnsi="Times New Roman" w:cs="Times New Roman"/>
                <w:color w:val="000000"/>
                <w:szCs w:val="24"/>
                <w:lang w:eastAsia="ru-RU"/>
              </w:rPr>
              <w:t>, абсолютная температурная шкала. Соотношение между шкалой Цельсия и Кельвина. Средняя кинетическая энергия движения молекул.</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§63, стр.211, 213</w:t>
            </w:r>
          </w:p>
        </w:tc>
      </w:tr>
      <w:tr w:rsidR="00DB1462" w:rsidRPr="006A2ED4" w:rsidTr="00DB1462">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2/33</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Газовые законы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Тепловое движение молекул.</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65, стр. 220,223</w:t>
            </w:r>
          </w:p>
        </w:tc>
      </w:tr>
      <w:tr w:rsidR="00DB1462" w:rsidRPr="006A2ED4" w:rsidTr="00DB1462">
        <w:trPr>
          <w:trHeight w:val="200"/>
        </w:trPr>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00" w:lineRule="atLeast"/>
              <w:ind w:lef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2/34</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18"/>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0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Лабораторная работа №7 «Экспериментальная проверка закона Гей-Люссака»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0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Экспериментальная проверка закона Гей-Люссака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0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Повторение теории</w:t>
            </w:r>
          </w:p>
        </w:tc>
      </w:tr>
      <w:tr w:rsidR="00DB1462" w:rsidRPr="006A2ED4" w:rsidTr="00DB1462">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2/35</w:t>
            </w:r>
          </w:p>
        </w:tc>
        <w:tc>
          <w:tcPr>
            <w:tcW w:w="7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7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Контрольная работа №3 «Основы МКТ»</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Контрольная работа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Повторение теории</w:t>
            </w:r>
          </w:p>
        </w:tc>
      </w:tr>
    </w:tbl>
    <w:p w:rsidR="00DB1462" w:rsidRPr="006A2ED4" w:rsidRDefault="00DB1462" w:rsidP="00DB1462">
      <w:pPr>
        <w:shd w:val="clear" w:color="auto" w:fill="FFFFFF"/>
        <w:spacing w:before="120" w:after="120" w:line="240" w:lineRule="auto"/>
        <w:outlineLvl w:val="3"/>
        <w:rPr>
          <w:rFonts w:ascii="Cambria" w:eastAsia="Times New Roman" w:hAnsi="Cambria" w:cs="Times New Roman"/>
          <w:b/>
          <w:bCs/>
          <w:i/>
          <w:iCs/>
          <w:color w:val="4F81BD"/>
          <w:sz w:val="20"/>
          <w:lang w:eastAsia="ru-RU"/>
        </w:rPr>
      </w:pPr>
      <w:r w:rsidRPr="006A2ED4">
        <w:rPr>
          <w:rFonts w:ascii="Times New Roman" w:eastAsia="Times New Roman" w:hAnsi="Times New Roman" w:cs="Times New Roman"/>
          <w:b/>
          <w:bCs/>
          <w:i/>
          <w:iCs/>
          <w:color w:val="000000"/>
          <w:szCs w:val="24"/>
          <w:lang w:eastAsia="ru-RU"/>
        </w:rPr>
        <w:lastRenderedPageBreak/>
        <w:t xml:space="preserve">Взаимные </w:t>
      </w:r>
      <w:proofErr w:type="gramStart"/>
      <w:r w:rsidRPr="006A2ED4">
        <w:rPr>
          <w:rFonts w:ascii="Times New Roman" w:eastAsia="Times New Roman" w:hAnsi="Times New Roman" w:cs="Times New Roman"/>
          <w:b/>
          <w:bCs/>
          <w:i/>
          <w:iCs/>
          <w:color w:val="000000"/>
          <w:szCs w:val="24"/>
          <w:lang w:eastAsia="ru-RU"/>
        </w:rPr>
        <w:t>превращения  жидкостей</w:t>
      </w:r>
      <w:proofErr w:type="gramEnd"/>
      <w:r w:rsidRPr="006A2ED4">
        <w:rPr>
          <w:rFonts w:ascii="Times New Roman" w:eastAsia="Times New Roman" w:hAnsi="Times New Roman" w:cs="Times New Roman"/>
          <w:b/>
          <w:bCs/>
          <w:i/>
          <w:iCs/>
          <w:color w:val="000000"/>
          <w:szCs w:val="24"/>
          <w:lang w:eastAsia="ru-RU"/>
        </w:rPr>
        <w:t xml:space="preserve"> и газов (2 часа)</w:t>
      </w:r>
    </w:p>
    <w:tbl>
      <w:tblPr>
        <w:tblW w:w="12158" w:type="dxa"/>
        <w:tblInd w:w="-432" w:type="dxa"/>
        <w:shd w:val="clear" w:color="auto" w:fill="FFFFFF"/>
        <w:tblCellMar>
          <w:top w:w="15" w:type="dxa"/>
          <w:left w:w="15" w:type="dxa"/>
          <w:bottom w:w="15" w:type="dxa"/>
          <w:right w:w="15" w:type="dxa"/>
        </w:tblCellMar>
        <w:tblLook w:val="04A0" w:firstRow="1" w:lastRow="0" w:firstColumn="1" w:lastColumn="0" w:noHBand="0" w:noVBand="1"/>
      </w:tblPr>
      <w:tblGrid>
        <w:gridCol w:w="665"/>
        <w:gridCol w:w="464"/>
        <w:gridCol w:w="2144"/>
        <w:gridCol w:w="2505"/>
        <w:gridCol w:w="2997"/>
        <w:gridCol w:w="2199"/>
        <w:gridCol w:w="1184"/>
      </w:tblGrid>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2/36</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Насыщенный пар. Давление насыщенного пара.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Насыщенный и ненасыщенный пар. Кипение. Зависимость температуры кипения от давления.</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Знать/понимать</w:t>
            </w:r>
            <w:r w:rsidRPr="006A2ED4">
              <w:rPr>
                <w:rFonts w:ascii="Times New Roman" w:eastAsia="Times New Roman" w:hAnsi="Times New Roman" w:cs="Times New Roman"/>
                <w:color w:val="000000"/>
                <w:szCs w:val="24"/>
                <w:lang w:eastAsia="ru-RU"/>
              </w:rPr>
              <w:t xml:space="preserve"> смысл понятий «кипение», «испарение», «парообразование», «насыщенный </w:t>
            </w:r>
            <w:proofErr w:type="spellStart"/>
            <w:r w:rsidRPr="006A2ED4">
              <w:rPr>
                <w:rFonts w:ascii="Times New Roman" w:eastAsia="Times New Roman" w:hAnsi="Times New Roman" w:cs="Times New Roman"/>
                <w:color w:val="000000"/>
                <w:szCs w:val="24"/>
                <w:lang w:eastAsia="ru-RU"/>
              </w:rPr>
              <w:t>пар</w:t>
            </w:r>
            <w:proofErr w:type="gramStart"/>
            <w:r w:rsidRPr="006A2ED4">
              <w:rPr>
                <w:rFonts w:ascii="Times New Roman" w:eastAsia="Times New Roman" w:hAnsi="Times New Roman" w:cs="Times New Roman"/>
                <w:color w:val="000000"/>
                <w:szCs w:val="24"/>
                <w:lang w:eastAsia="ru-RU"/>
              </w:rPr>
              <w:t>»,«</w:t>
            </w:r>
            <w:proofErr w:type="gramEnd"/>
            <w:r w:rsidRPr="006A2ED4">
              <w:rPr>
                <w:rFonts w:ascii="Times New Roman" w:eastAsia="Times New Roman" w:hAnsi="Times New Roman" w:cs="Times New Roman"/>
                <w:color w:val="000000"/>
                <w:szCs w:val="24"/>
                <w:lang w:eastAsia="ru-RU"/>
              </w:rPr>
              <w:t>относительная</w:t>
            </w:r>
            <w:proofErr w:type="spellEnd"/>
            <w:r w:rsidRPr="006A2ED4">
              <w:rPr>
                <w:rFonts w:ascii="Times New Roman" w:eastAsia="Times New Roman" w:hAnsi="Times New Roman" w:cs="Times New Roman"/>
                <w:color w:val="000000"/>
                <w:szCs w:val="24"/>
                <w:lang w:eastAsia="ru-RU"/>
              </w:rPr>
              <w:t xml:space="preserve"> влажность», «парциальное давление», устройство и принцип действия гигрометра и психрометра</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Уметь</w:t>
            </w:r>
            <w:r w:rsidRPr="006A2ED4">
              <w:rPr>
                <w:rFonts w:ascii="Times New Roman" w:eastAsia="Times New Roman" w:hAnsi="Times New Roman" w:cs="Times New Roman"/>
                <w:color w:val="000000"/>
                <w:szCs w:val="24"/>
                <w:lang w:eastAsia="ru-RU"/>
              </w:rPr>
              <w:t xml:space="preserve"> описывать и объяснять процессы испарения, кипения и конденсации, объяснять зависимость температуры кипения от </w:t>
            </w:r>
            <w:proofErr w:type="spellStart"/>
            <w:r w:rsidRPr="006A2ED4">
              <w:rPr>
                <w:rFonts w:ascii="Times New Roman" w:eastAsia="Times New Roman" w:hAnsi="Times New Roman" w:cs="Times New Roman"/>
                <w:color w:val="000000"/>
                <w:szCs w:val="24"/>
                <w:lang w:eastAsia="ru-RU"/>
              </w:rPr>
              <w:t>давления,измерять</w:t>
            </w:r>
            <w:proofErr w:type="spellEnd"/>
            <w:r w:rsidRPr="006A2ED4">
              <w:rPr>
                <w:rFonts w:ascii="Times New Roman" w:eastAsia="Times New Roman" w:hAnsi="Times New Roman" w:cs="Times New Roman"/>
                <w:color w:val="000000"/>
                <w:szCs w:val="24"/>
                <w:lang w:eastAsia="ru-RU"/>
              </w:rPr>
              <w:t xml:space="preserve"> относительную влажность воздуха</w:t>
            </w:r>
          </w:p>
        </w:tc>
        <w:tc>
          <w:tcPr>
            <w:tcW w:w="3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Измерять влажность воздуха.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§68, 69</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Стр.227</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firstLine="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2/37</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Влажность воздуха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Парциальное давление. Абсолютная и относительная влажность воздуха.</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Зависимость влажности от температуры, способы определения влажности.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§70, стр. 234.</w:t>
            </w:r>
          </w:p>
        </w:tc>
      </w:tr>
    </w:tbl>
    <w:p w:rsidR="00DB1462" w:rsidRPr="006A2ED4" w:rsidRDefault="00DB1462" w:rsidP="00DB1462">
      <w:pPr>
        <w:shd w:val="clear" w:color="auto" w:fill="FFFFFF"/>
        <w:spacing w:before="120" w:after="120" w:line="240" w:lineRule="auto"/>
        <w:jc w:val="center"/>
        <w:outlineLvl w:val="3"/>
        <w:rPr>
          <w:rFonts w:ascii="Cambria" w:eastAsia="Times New Roman" w:hAnsi="Cambria" w:cs="Times New Roman"/>
          <w:b/>
          <w:bCs/>
          <w:i/>
          <w:iCs/>
          <w:color w:val="4F81BD"/>
          <w:sz w:val="20"/>
          <w:lang w:eastAsia="ru-RU"/>
        </w:rPr>
      </w:pPr>
      <w:r w:rsidRPr="006A2ED4">
        <w:rPr>
          <w:rFonts w:ascii="Times New Roman" w:eastAsia="Times New Roman" w:hAnsi="Times New Roman" w:cs="Times New Roman"/>
          <w:b/>
          <w:bCs/>
          <w:i/>
          <w:iCs/>
          <w:color w:val="000000"/>
          <w:szCs w:val="24"/>
          <w:lang w:eastAsia="ru-RU"/>
        </w:rPr>
        <w:t>Раздел 3. Основы термодинамики (8 часов)</w:t>
      </w:r>
    </w:p>
    <w:tbl>
      <w:tblPr>
        <w:tblW w:w="12158" w:type="dxa"/>
        <w:tblInd w:w="-432" w:type="dxa"/>
        <w:shd w:val="clear" w:color="auto" w:fill="FFFFFF"/>
        <w:tblCellMar>
          <w:top w:w="15" w:type="dxa"/>
          <w:left w:w="15" w:type="dxa"/>
          <w:bottom w:w="15" w:type="dxa"/>
          <w:right w:w="15" w:type="dxa"/>
        </w:tblCellMar>
        <w:tblLook w:val="04A0" w:firstRow="1" w:lastRow="0" w:firstColumn="1" w:lastColumn="0" w:noHBand="0" w:noVBand="1"/>
      </w:tblPr>
      <w:tblGrid>
        <w:gridCol w:w="641"/>
        <w:gridCol w:w="338"/>
        <w:gridCol w:w="2036"/>
        <w:gridCol w:w="2208"/>
        <w:gridCol w:w="2970"/>
        <w:gridCol w:w="2599"/>
        <w:gridCol w:w="1366"/>
      </w:tblGrid>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3/38</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Внутренняя энергия.</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Внутренняя энергия. Способы измерения внутренней энергии. Внутренняя энергия идеального газа.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Знать/понимать</w:t>
            </w:r>
            <w:r w:rsidRPr="006A2ED4">
              <w:rPr>
                <w:rFonts w:ascii="Times New Roman" w:eastAsia="Times New Roman" w:hAnsi="Times New Roman" w:cs="Times New Roman"/>
                <w:color w:val="000000"/>
                <w:szCs w:val="24"/>
                <w:lang w:eastAsia="ru-RU"/>
              </w:rPr>
              <w:t xml:space="preserve"> смысл понятий «внутренняя </w:t>
            </w:r>
            <w:proofErr w:type="spellStart"/>
            <w:r w:rsidRPr="006A2ED4">
              <w:rPr>
                <w:rFonts w:ascii="Times New Roman" w:eastAsia="Times New Roman" w:hAnsi="Times New Roman" w:cs="Times New Roman"/>
                <w:color w:val="000000"/>
                <w:szCs w:val="24"/>
                <w:lang w:eastAsia="ru-RU"/>
              </w:rPr>
              <w:t>энергия</w:t>
            </w:r>
            <w:proofErr w:type="gramStart"/>
            <w:r w:rsidRPr="006A2ED4">
              <w:rPr>
                <w:rFonts w:ascii="Times New Roman" w:eastAsia="Times New Roman" w:hAnsi="Times New Roman" w:cs="Times New Roman"/>
                <w:color w:val="000000"/>
                <w:szCs w:val="24"/>
                <w:lang w:eastAsia="ru-RU"/>
              </w:rPr>
              <w:t>»,«</w:t>
            </w:r>
            <w:proofErr w:type="gramEnd"/>
            <w:r w:rsidRPr="006A2ED4">
              <w:rPr>
                <w:rFonts w:ascii="Times New Roman" w:eastAsia="Times New Roman" w:hAnsi="Times New Roman" w:cs="Times New Roman"/>
                <w:color w:val="000000"/>
                <w:szCs w:val="24"/>
                <w:lang w:eastAsia="ru-RU"/>
              </w:rPr>
              <w:t>количество</w:t>
            </w:r>
            <w:proofErr w:type="spellEnd"/>
            <w:r w:rsidRPr="006A2ED4">
              <w:rPr>
                <w:rFonts w:ascii="Times New Roman" w:eastAsia="Times New Roman" w:hAnsi="Times New Roman" w:cs="Times New Roman"/>
                <w:color w:val="000000"/>
                <w:szCs w:val="24"/>
                <w:lang w:eastAsia="ru-RU"/>
              </w:rPr>
              <w:t xml:space="preserve"> теплоты», «удельная теплоемкость», формулу для вычисления внутренней энергии, графический </w:t>
            </w:r>
            <w:r w:rsidRPr="006A2ED4">
              <w:rPr>
                <w:rFonts w:ascii="Times New Roman" w:eastAsia="Times New Roman" w:hAnsi="Times New Roman" w:cs="Times New Roman"/>
                <w:color w:val="000000"/>
                <w:szCs w:val="24"/>
                <w:lang w:eastAsia="ru-RU"/>
              </w:rPr>
              <w:lastRenderedPageBreak/>
              <w:t xml:space="preserve">способ вычисления работы </w:t>
            </w:r>
            <w:proofErr w:type="spellStart"/>
            <w:r w:rsidRPr="006A2ED4">
              <w:rPr>
                <w:rFonts w:ascii="Times New Roman" w:eastAsia="Times New Roman" w:hAnsi="Times New Roman" w:cs="Times New Roman"/>
                <w:color w:val="000000"/>
                <w:szCs w:val="24"/>
                <w:lang w:eastAsia="ru-RU"/>
              </w:rPr>
              <w:t>газа,смысл</w:t>
            </w:r>
            <w:proofErr w:type="spellEnd"/>
            <w:r w:rsidRPr="006A2ED4">
              <w:rPr>
                <w:rFonts w:ascii="Times New Roman" w:eastAsia="Times New Roman" w:hAnsi="Times New Roman" w:cs="Times New Roman"/>
                <w:color w:val="000000"/>
                <w:szCs w:val="24"/>
                <w:lang w:eastAsia="ru-RU"/>
              </w:rPr>
              <w:t xml:space="preserve"> первого закона термодинамики, формулировку первого закона термодинамики для </w:t>
            </w:r>
            <w:proofErr w:type="spellStart"/>
            <w:r w:rsidRPr="006A2ED4">
              <w:rPr>
                <w:rFonts w:ascii="Times New Roman" w:eastAsia="Times New Roman" w:hAnsi="Times New Roman" w:cs="Times New Roman"/>
                <w:color w:val="000000"/>
                <w:szCs w:val="24"/>
                <w:lang w:eastAsia="ru-RU"/>
              </w:rPr>
              <w:t>изопроцессов,смысл</w:t>
            </w:r>
            <w:proofErr w:type="spellEnd"/>
            <w:r w:rsidRPr="006A2ED4">
              <w:rPr>
                <w:rFonts w:ascii="Times New Roman" w:eastAsia="Times New Roman" w:hAnsi="Times New Roman" w:cs="Times New Roman"/>
                <w:color w:val="000000"/>
                <w:szCs w:val="24"/>
                <w:lang w:eastAsia="ru-RU"/>
              </w:rPr>
              <w:t xml:space="preserve"> второго закона </w:t>
            </w:r>
            <w:proofErr w:type="spellStart"/>
            <w:r w:rsidRPr="006A2ED4">
              <w:rPr>
                <w:rFonts w:ascii="Times New Roman" w:eastAsia="Times New Roman" w:hAnsi="Times New Roman" w:cs="Times New Roman"/>
                <w:color w:val="000000"/>
                <w:szCs w:val="24"/>
                <w:lang w:eastAsia="ru-RU"/>
              </w:rPr>
              <w:t>термодинамики,устройство</w:t>
            </w:r>
            <w:proofErr w:type="spellEnd"/>
            <w:r w:rsidRPr="006A2ED4">
              <w:rPr>
                <w:rFonts w:ascii="Times New Roman" w:eastAsia="Times New Roman" w:hAnsi="Times New Roman" w:cs="Times New Roman"/>
                <w:color w:val="000000"/>
                <w:szCs w:val="24"/>
                <w:lang w:eastAsia="ru-RU"/>
              </w:rPr>
              <w:t xml:space="preserve"> и принцип действия теплового двигателя, формулу для вычисления КПД.</w:t>
            </w:r>
          </w:p>
          <w:p w:rsidR="00DB1462" w:rsidRPr="006A2ED4" w:rsidRDefault="00DB1462" w:rsidP="00DB1462">
            <w:pPr>
              <w:spacing w:after="0" w:line="0" w:lineRule="atLeast"/>
              <w:rPr>
                <w:rFonts w:ascii="Calibri" w:eastAsia="Times New Roman" w:hAnsi="Calibri" w:cs="Arial"/>
                <w:color w:val="000000"/>
                <w:sz w:val="20"/>
                <w:lang w:eastAsia="ru-RU"/>
              </w:rPr>
            </w:pPr>
            <w:proofErr w:type="spellStart"/>
            <w:r w:rsidRPr="006A2ED4">
              <w:rPr>
                <w:rFonts w:ascii="Times New Roman" w:eastAsia="Times New Roman" w:hAnsi="Times New Roman" w:cs="Times New Roman"/>
                <w:b/>
                <w:bCs/>
                <w:color w:val="000000"/>
                <w:szCs w:val="24"/>
                <w:lang w:eastAsia="ru-RU"/>
              </w:rPr>
              <w:t>Уметь</w:t>
            </w:r>
            <w:r w:rsidRPr="006A2ED4">
              <w:rPr>
                <w:rFonts w:ascii="Times New Roman" w:eastAsia="Times New Roman" w:hAnsi="Times New Roman" w:cs="Times New Roman"/>
                <w:color w:val="000000"/>
                <w:szCs w:val="24"/>
                <w:lang w:eastAsia="ru-RU"/>
              </w:rPr>
              <w:t>решать</w:t>
            </w:r>
            <w:proofErr w:type="spellEnd"/>
            <w:r w:rsidRPr="006A2ED4">
              <w:rPr>
                <w:rFonts w:ascii="Times New Roman" w:eastAsia="Times New Roman" w:hAnsi="Times New Roman" w:cs="Times New Roman"/>
                <w:color w:val="000000"/>
                <w:szCs w:val="24"/>
                <w:lang w:eastAsia="ru-RU"/>
              </w:rPr>
              <w:t xml:space="preserve"> задачи с вычислением количества теплоты, работы и изменения внутренней энергии газа, вычислять КПД тепловых двигателей.</w:t>
            </w:r>
          </w:p>
        </w:tc>
        <w:tc>
          <w:tcPr>
            <w:tcW w:w="3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 xml:space="preserve">Рассчитывать количество теплоты, необходимой для осуществления заданного процесса с теплопередачей, для осуществления процесса </w:t>
            </w:r>
            <w:r w:rsidRPr="006A2ED4">
              <w:rPr>
                <w:rFonts w:ascii="Times New Roman" w:eastAsia="Times New Roman" w:hAnsi="Times New Roman" w:cs="Times New Roman"/>
                <w:color w:val="000000"/>
                <w:szCs w:val="24"/>
                <w:lang w:eastAsia="ru-RU"/>
              </w:rPr>
              <w:lastRenderedPageBreak/>
              <w:t xml:space="preserve">превращения вещества из одного агрегатного состояния в другое. Рассчитывать </w:t>
            </w:r>
            <w:proofErr w:type="gramStart"/>
            <w:r w:rsidRPr="006A2ED4">
              <w:rPr>
                <w:rFonts w:ascii="Times New Roman" w:eastAsia="Times New Roman" w:hAnsi="Times New Roman" w:cs="Times New Roman"/>
                <w:color w:val="000000"/>
                <w:szCs w:val="24"/>
                <w:lang w:eastAsia="ru-RU"/>
              </w:rPr>
              <w:t>изменения  внутренней</w:t>
            </w:r>
            <w:proofErr w:type="gramEnd"/>
            <w:r w:rsidRPr="006A2ED4">
              <w:rPr>
                <w:rFonts w:ascii="Times New Roman" w:eastAsia="Times New Roman" w:hAnsi="Times New Roman" w:cs="Times New Roman"/>
                <w:color w:val="000000"/>
                <w:szCs w:val="24"/>
                <w:lang w:eastAsia="ru-RU"/>
              </w:rPr>
              <w:t xml:space="preserve"> энергии тел, работу и переданное количество теплоты на основании первого закона термодинамики. Объяснять принципы действия тепловых </w:t>
            </w:r>
            <w:proofErr w:type="spellStart"/>
            <w:r w:rsidRPr="006A2ED4">
              <w:rPr>
                <w:rFonts w:ascii="Times New Roman" w:eastAsia="Times New Roman" w:hAnsi="Times New Roman" w:cs="Times New Roman"/>
                <w:color w:val="000000"/>
                <w:szCs w:val="24"/>
                <w:lang w:eastAsia="ru-RU"/>
              </w:rPr>
              <w:t>машин.Уметь</w:t>
            </w:r>
            <w:proofErr w:type="spellEnd"/>
            <w:r w:rsidRPr="006A2ED4">
              <w:rPr>
                <w:rFonts w:ascii="Times New Roman" w:eastAsia="Times New Roman" w:hAnsi="Times New Roman" w:cs="Times New Roman"/>
                <w:color w:val="000000"/>
                <w:szCs w:val="24"/>
                <w:lang w:eastAsia="ru-RU"/>
              </w:rPr>
              <w:t xml:space="preserve"> вести диалог, выслушивать мнение оппонента, участвовать в дискуссиях, открыто выражать и отстаивать свою точку зрения.</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§73, стр.245</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3/39</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Работа в термодинамике.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Вычисление работы при </w:t>
            </w:r>
            <w:proofErr w:type="spellStart"/>
            <w:r w:rsidRPr="006A2ED4">
              <w:rPr>
                <w:rFonts w:ascii="Times New Roman" w:eastAsia="Times New Roman" w:hAnsi="Times New Roman" w:cs="Times New Roman"/>
                <w:color w:val="000000"/>
                <w:szCs w:val="24"/>
                <w:lang w:eastAsia="ru-RU"/>
              </w:rPr>
              <w:t>изопроцессах</w:t>
            </w:r>
            <w:proofErr w:type="spellEnd"/>
            <w:r w:rsidRPr="006A2ED4">
              <w:rPr>
                <w:rFonts w:ascii="Times New Roman" w:eastAsia="Times New Roman" w:hAnsi="Times New Roman" w:cs="Times New Roman"/>
                <w:color w:val="000000"/>
                <w:szCs w:val="24"/>
                <w:lang w:eastAsia="ru-RU"/>
              </w:rPr>
              <w:t xml:space="preserve">. </w:t>
            </w:r>
            <w:r w:rsidRPr="006A2ED4">
              <w:rPr>
                <w:rFonts w:ascii="Times New Roman" w:eastAsia="Times New Roman" w:hAnsi="Times New Roman" w:cs="Times New Roman"/>
                <w:color w:val="000000"/>
                <w:szCs w:val="24"/>
                <w:lang w:eastAsia="ru-RU"/>
              </w:rPr>
              <w:lastRenderedPageBreak/>
              <w:t>Геометрическое толкование работы.</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§74, стр.248.</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3/40</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Количество теплоты. Уравнение теплового баланса.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Количество теплоты. Удельная теплота парообразования. Удельная теплота плавления. Теплоёмкость.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§76</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3/41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Решение задач на уравнение теплового баланса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Решение задач на уравнение теплового баланса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§77, стр.256</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3/42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Первый закон термодинамики. Второй закон термодинамики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Первый закон термодинамики. Понятие необратимого процесса. Второй закон термодинамики.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§78, 81, стр.259.</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3/43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Принцип действия и КПД тепловых двигателей.</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Принцип действия тепловых двигателей. Роль холодильника. КПД теплового двигателя. Максимальное значение КПД тепловых двигателей.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§82, стр. 273</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3/44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Решение задач по теме «Основы термодинамики»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Решение задач по теме «Основы термодинамики»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Задачи в тетради</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3/45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6" w:right="-110" w:firstLine="106"/>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Контрольная работа № 4 по </w:t>
            </w:r>
            <w:r w:rsidRPr="006A2ED4">
              <w:rPr>
                <w:rFonts w:ascii="Times New Roman" w:eastAsia="Times New Roman" w:hAnsi="Times New Roman" w:cs="Times New Roman"/>
                <w:color w:val="000000"/>
                <w:szCs w:val="24"/>
                <w:lang w:eastAsia="ru-RU"/>
              </w:rPr>
              <w:lastRenderedPageBreak/>
              <w:t>теме  «Основы термодинамики»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 xml:space="preserve">Контрольная работа № 4 на тему </w:t>
            </w:r>
            <w:r w:rsidRPr="006A2ED4">
              <w:rPr>
                <w:rFonts w:ascii="Times New Roman" w:eastAsia="Times New Roman" w:hAnsi="Times New Roman" w:cs="Times New Roman"/>
                <w:color w:val="000000"/>
                <w:szCs w:val="24"/>
                <w:lang w:eastAsia="ru-RU"/>
              </w:rPr>
              <w:lastRenderedPageBreak/>
              <w:t>«Основы термодинамики»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Повторение теории</w:t>
            </w:r>
          </w:p>
        </w:tc>
      </w:tr>
    </w:tbl>
    <w:p w:rsidR="00DB1462" w:rsidRPr="006A2ED4" w:rsidRDefault="00DB1462" w:rsidP="00DB1462">
      <w:pPr>
        <w:shd w:val="clear" w:color="auto" w:fill="FFFFFF"/>
        <w:spacing w:after="0" w:line="240" w:lineRule="auto"/>
        <w:ind w:firstLine="710"/>
        <w:jc w:val="center"/>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lastRenderedPageBreak/>
        <w:t>Раздел 4. Основы электродинамики (24 часа)</w:t>
      </w:r>
    </w:p>
    <w:p w:rsidR="00DB1462" w:rsidRPr="006A2ED4" w:rsidRDefault="00DB1462" w:rsidP="00DB1462">
      <w:pPr>
        <w:shd w:val="clear" w:color="auto" w:fill="FFFFFF"/>
        <w:spacing w:before="120" w:after="120" w:line="240" w:lineRule="auto"/>
        <w:outlineLvl w:val="3"/>
        <w:rPr>
          <w:rFonts w:ascii="Cambria" w:eastAsia="Times New Roman" w:hAnsi="Cambria" w:cs="Times New Roman"/>
          <w:b/>
          <w:bCs/>
          <w:i/>
          <w:iCs/>
          <w:color w:val="4F81BD"/>
          <w:sz w:val="20"/>
          <w:lang w:eastAsia="ru-RU"/>
        </w:rPr>
      </w:pPr>
      <w:r w:rsidRPr="006A2ED4">
        <w:rPr>
          <w:rFonts w:ascii="Times New Roman" w:eastAsia="Times New Roman" w:hAnsi="Times New Roman" w:cs="Times New Roman"/>
          <w:b/>
          <w:bCs/>
          <w:i/>
          <w:iCs/>
          <w:color w:val="000000"/>
          <w:szCs w:val="24"/>
          <w:lang w:eastAsia="ru-RU"/>
        </w:rPr>
        <w:t>Электростатика (10 часов)</w:t>
      </w:r>
    </w:p>
    <w:tbl>
      <w:tblPr>
        <w:tblW w:w="12158" w:type="dxa"/>
        <w:tblInd w:w="-432" w:type="dxa"/>
        <w:shd w:val="clear" w:color="auto" w:fill="FFFFFF"/>
        <w:tblCellMar>
          <w:top w:w="15" w:type="dxa"/>
          <w:left w:w="15" w:type="dxa"/>
          <w:bottom w:w="15" w:type="dxa"/>
          <w:right w:w="15" w:type="dxa"/>
        </w:tblCellMar>
        <w:tblLook w:val="04A0" w:firstRow="1" w:lastRow="0" w:firstColumn="1" w:lastColumn="0" w:noHBand="0" w:noVBand="1"/>
      </w:tblPr>
      <w:tblGrid>
        <w:gridCol w:w="653"/>
        <w:gridCol w:w="392"/>
        <w:gridCol w:w="2375"/>
        <w:gridCol w:w="2599"/>
        <w:gridCol w:w="2860"/>
        <w:gridCol w:w="2232"/>
        <w:gridCol w:w="1047"/>
      </w:tblGrid>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4/46</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6" w:right="-110" w:firstLine="106"/>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Заряд. Закон сохранения заряда.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Электрический заряд, два знака зарядов. Элементарный заряд.  Электризация тел.</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Знать/понимать </w:t>
            </w:r>
            <w:r w:rsidRPr="006A2ED4">
              <w:rPr>
                <w:rFonts w:ascii="Times New Roman" w:eastAsia="Times New Roman" w:hAnsi="Times New Roman" w:cs="Times New Roman"/>
                <w:color w:val="000000"/>
                <w:szCs w:val="24"/>
                <w:lang w:eastAsia="ru-RU"/>
              </w:rPr>
              <w:t>смысл физических величин: «электрический заряд», «элементарный электрический заряд»; смысл закона сохранения заряда, физический смысл закона Кулона и границы его применимости, смысл понятий «материя</w:t>
            </w:r>
            <w:proofErr w:type="gramStart"/>
            <w:r w:rsidRPr="006A2ED4">
              <w:rPr>
                <w:rFonts w:ascii="Times New Roman" w:eastAsia="Times New Roman" w:hAnsi="Times New Roman" w:cs="Times New Roman"/>
                <w:color w:val="000000"/>
                <w:szCs w:val="24"/>
                <w:lang w:eastAsia="ru-RU"/>
              </w:rPr>
              <w:t>»,  «</w:t>
            </w:r>
            <w:proofErr w:type="gramEnd"/>
            <w:r w:rsidRPr="006A2ED4">
              <w:rPr>
                <w:rFonts w:ascii="Times New Roman" w:eastAsia="Times New Roman" w:hAnsi="Times New Roman" w:cs="Times New Roman"/>
                <w:color w:val="000000"/>
                <w:szCs w:val="24"/>
                <w:lang w:eastAsia="ru-RU"/>
              </w:rPr>
              <w:t>вещество», «поле», напряжённости силовых линий электрического поля, энергетической характеристики электростатического поля, смысл величины «электрическая емкость», физических величин «потенциал», «работа электрического поля</w:t>
            </w:r>
          </w:p>
          <w:p w:rsidR="00DB1462" w:rsidRPr="006A2ED4" w:rsidRDefault="00DB1462" w:rsidP="00DB1462">
            <w:pPr>
              <w:spacing w:after="0" w:line="240" w:lineRule="auto"/>
              <w:ind w:right="-110"/>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Уметь</w:t>
            </w:r>
            <w:r w:rsidRPr="006A2ED4">
              <w:rPr>
                <w:rFonts w:ascii="Times New Roman" w:eastAsia="Times New Roman" w:hAnsi="Times New Roman" w:cs="Times New Roman"/>
                <w:color w:val="000000"/>
                <w:szCs w:val="24"/>
                <w:lang w:eastAsia="ru-RU"/>
              </w:rPr>
              <w:t xml:space="preserve"> объяснять процесс электризации тел, вычислять силу кулоновского взаимодействия, применять при решении задач закон сохранения электрического заряда, закон Кулона, определять величину и </w:t>
            </w:r>
            <w:r w:rsidRPr="006A2ED4">
              <w:rPr>
                <w:rFonts w:ascii="Times New Roman" w:eastAsia="Times New Roman" w:hAnsi="Times New Roman" w:cs="Times New Roman"/>
                <w:color w:val="000000"/>
                <w:szCs w:val="24"/>
                <w:lang w:eastAsia="ru-RU"/>
              </w:rPr>
              <w:lastRenderedPageBreak/>
              <w:t>направление напряженности электрического поля точечного заряда, применять принцип суперпозиции электрических полей для расчета напряженности, вычислять работу поля и потенциал поля точечного заряда, вычислять емкость плоского конденсатора,</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применять полученные знания и умения при решении экспериментальных, графических, качественных и расчетных задач.</w:t>
            </w:r>
          </w:p>
        </w:tc>
        <w:tc>
          <w:tcPr>
            <w:tcW w:w="3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Вычислять силы взаимодействия точечных электрических зарядов. Вычислять напряженность электрического поля точечного электрического заряда. Вычислять потенциал электрического поля одного и нескольких точечных электрических зарядов. Вычислять энергию электрического поля заряженного конденсатора.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§84, стр.281</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4/47</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Закон Кулона.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Замкнутая система. Закон сохранения электрического заряда. Опыты Кулона. Взаимодействие электрических зарядов. Закон Кулона – основной закон электростатики. Единица электрического заряда.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§85, стр.285</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4/48</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Электрическое поле. Напряженность</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Электрическое поле.  Основные свойства электрического поля. Напряженность электрического поля. Силовые линии поля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§88-89, стр.294, 297</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4/49</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Поле точечного заряда, сферы. Принцип суперпозиции.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Однородное поле. Поле точечного заряда, сферы Принцип суперпозиции полей.</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§90, стр. 302</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4/50</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Потенциальная энергия заряженного тела в ЭП</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Работа при перемещении заряда в однородном электростатическом поле. Потенциальная энергия поля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§93, стр. 310</w:t>
            </w:r>
          </w:p>
        </w:tc>
      </w:tr>
      <w:tr w:rsidR="00DB1462" w:rsidRPr="006A2ED4" w:rsidTr="00DB1462">
        <w:trPr>
          <w:trHeight w:val="660"/>
        </w:trPr>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4/51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Потенциал. Разность потенциалов.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left="-106" w:right="-110" w:firstLine="106"/>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Потенциал поля. Потенциал. Разность потенциалов.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§94, стр.313</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4/21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Связь между напряженностью и разностью потенциалов. Эквипотенциальные поверхности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Связь между напряженностью и разностью потенциалов. Эквипотенциальная поверхность.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§95, стр.320</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4/53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Решение задач по теме «Потенциальная энергия. Разность потенциалов»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Вычисление характеристик электрического поля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§96, задачи в тетради</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4/54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Электроемкость. Конденсатор.</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Электрическая емкость проводника. Конденсатор. Виды конденсаторов. Емкость  плоского конденсатора.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§97, стр.329</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4/55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Энергия заряженного конденсатора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10"/>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Энергия заряженного конденсатора. Применение конденсаторов.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§98, стр.330</w:t>
            </w:r>
          </w:p>
        </w:tc>
      </w:tr>
    </w:tbl>
    <w:p w:rsidR="00DB1462" w:rsidRPr="006A2ED4" w:rsidRDefault="00DB1462" w:rsidP="00DB1462">
      <w:pPr>
        <w:shd w:val="clear" w:color="auto" w:fill="FFFFFF"/>
        <w:spacing w:before="120" w:after="120" w:line="240" w:lineRule="auto"/>
        <w:outlineLvl w:val="3"/>
        <w:rPr>
          <w:rFonts w:ascii="Cambria" w:eastAsia="Times New Roman" w:hAnsi="Cambria" w:cs="Times New Roman"/>
          <w:b/>
          <w:bCs/>
          <w:i/>
          <w:iCs/>
          <w:color w:val="4F81BD"/>
          <w:sz w:val="20"/>
          <w:lang w:eastAsia="ru-RU"/>
        </w:rPr>
      </w:pPr>
      <w:r w:rsidRPr="006A2ED4">
        <w:rPr>
          <w:rFonts w:ascii="Times New Roman" w:eastAsia="Times New Roman" w:hAnsi="Times New Roman" w:cs="Times New Roman"/>
          <w:b/>
          <w:bCs/>
          <w:i/>
          <w:iCs/>
          <w:color w:val="000000"/>
          <w:szCs w:val="24"/>
          <w:lang w:eastAsia="ru-RU"/>
        </w:rPr>
        <w:t>Законы постоянного тока (8 часов)</w:t>
      </w:r>
    </w:p>
    <w:tbl>
      <w:tblPr>
        <w:tblW w:w="12158" w:type="dxa"/>
        <w:tblInd w:w="-432" w:type="dxa"/>
        <w:shd w:val="clear" w:color="auto" w:fill="FFFFFF"/>
        <w:tblCellMar>
          <w:top w:w="15" w:type="dxa"/>
          <w:left w:w="15" w:type="dxa"/>
          <w:bottom w:w="15" w:type="dxa"/>
          <w:right w:w="15" w:type="dxa"/>
        </w:tblCellMar>
        <w:tblLook w:val="04A0" w:firstRow="1" w:lastRow="0" w:firstColumn="1" w:lastColumn="0" w:noHBand="0" w:noVBand="1"/>
      </w:tblPr>
      <w:tblGrid>
        <w:gridCol w:w="647"/>
        <w:gridCol w:w="372"/>
        <w:gridCol w:w="2307"/>
        <w:gridCol w:w="2469"/>
        <w:gridCol w:w="3121"/>
        <w:gridCol w:w="2135"/>
        <w:gridCol w:w="1107"/>
      </w:tblGrid>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4/56</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Электрический ток. Сила тока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Электрический ток. Условия существования электрического тока. Сила тока. Действие тока.</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Знать/понимать</w:t>
            </w:r>
            <w:r w:rsidRPr="006A2ED4">
              <w:rPr>
                <w:rFonts w:ascii="Times New Roman" w:eastAsia="Times New Roman" w:hAnsi="Times New Roman" w:cs="Times New Roman"/>
                <w:color w:val="000000"/>
                <w:szCs w:val="24"/>
                <w:lang w:eastAsia="ru-RU"/>
              </w:rPr>
              <w:t> смысл понятий «электрический ток»,  «источник тока», условия существования электрического тока; смысл величин «сила тока», «</w:t>
            </w:r>
            <w:proofErr w:type="spellStart"/>
            <w:r w:rsidRPr="006A2ED4">
              <w:rPr>
                <w:rFonts w:ascii="Times New Roman" w:eastAsia="Times New Roman" w:hAnsi="Times New Roman" w:cs="Times New Roman"/>
                <w:color w:val="000000"/>
                <w:szCs w:val="24"/>
                <w:lang w:eastAsia="ru-RU"/>
              </w:rPr>
              <w:t>напряжение».смысл</w:t>
            </w:r>
            <w:proofErr w:type="spellEnd"/>
            <w:r w:rsidRPr="006A2ED4">
              <w:rPr>
                <w:rFonts w:ascii="Times New Roman" w:eastAsia="Times New Roman" w:hAnsi="Times New Roman" w:cs="Times New Roman"/>
                <w:color w:val="000000"/>
                <w:szCs w:val="24"/>
                <w:lang w:eastAsia="ru-RU"/>
              </w:rPr>
              <w:t xml:space="preserve"> закона Ома для участка цепи, уметь определять сопротивление проводников, формулу </w:t>
            </w:r>
            <w:r w:rsidRPr="006A2ED4">
              <w:rPr>
                <w:rFonts w:ascii="Times New Roman" w:eastAsia="Times New Roman" w:hAnsi="Times New Roman" w:cs="Times New Roman"/>
                <w:color w:val="000000"/>
                <w:szCs w:val="24"/>
                <w:lang w:eastAsia="ru-RU"/>
              </w:rPr>
              <w:lastRenderedPageBreak/>
              <w:t>зависимости сопротивления проводника от его  геометрических размеров и рода вещества, из которого он изготовлен,  закономерности в цепях с последовательным и параллельным соединением проводников, смысл понятий «мощность тока», «работа тока», формулировку закона Ома для полной цепи, планировать эксперимент и выполнять измерения и вычисления.</w:t>
            </w:r>
          </w:p>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Уметь</w:t>
            </w:r>
            <w:r w:rsidRPr="006A2ED4">
              <w:rPr>
                <w:rFonts w:ascii="Times New Roman" w:eastAsia="Times New Roman" w:hAnsi="Times New Roman" w:cs="Times New Roman"/>
                <w:color w:val="000000"/>
                <w:szCs w:val="24"/>
                <w:lang w:eastAsia="ru-RU"/>
              </w:rPr>
              <w:t xml:space="preserve"> собирать электрические цепи с последовательным и параллельным соединением проводников,  применять при решении задач законы последовательного и параллельного соединения проводников, решать задачи с применением закона Ома для участка цепи и полной цепи; уметь определять работу и мощность электрического тока при параллельном и последовательном соединении проводников, измерять ЭДС и внутреннее сопротивление источника тока, знать </w:t>
            </w:r>
            <w:r w:rsidRPr="006A2ED4">
              <w:rPr>
                <w:rFonts w:ascii="Times New Roman" w:eastAsia="Times New Roman" w:hAnsi="Times New Roman" w:cs="Times New Roman"/>
                <w:color w:val="000000"/>
                <w:szCs w:val="24"/>
                <w:lang w:eastAsia="ru-RU"/>
              </w:rPr>
              <w:lastRenderedPageBreak/>
              <w:t>формулировку закона Ома для полной цепи.</w:t>
            </w:r>
          </w:p>
        </w:tc>
        <w:tc>
          <w:tcPr>
            <w:tcW w:w="3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 xml:space="preserve">Выполнять расчеты сил токов и напряжений на участках электрических цепей. Измерять мощность электрического тока. Измерять ЭДС и внутреннее </w:t>
            </w:r>
            <w:r w:rsidRPr="006A2ED4">
              <w:rPr>
                <w:rFonts w:ascii="Times New Roman" w:eastAsia="Times New Roman" w:hAnsi="Times New Roman" w:cs="Times New Roman"/>
                <w:color w:val="000000"/>
                <w:szCs w:val="24"/>
                <w:lang w:eastAsia="ru-RU"/>
              </w:rPr>
              <w:lastRenderedPageBreak/>
              <w:t>сопротивление источника тока.</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§100, стр.334</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4/57</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Закон Ома для участка цепи. Сопротивление</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Сопротивление. Закон Ома для участка цепи. Единица сопротивления, </w:t>
            </w:r>
            <w:r w:rsidRPr="006A2ED4">
              <w:rPr>
                <w:rFonts w:ascii="Times New Roman" w:eastAsia="Times New Roman" w:hAnsi="Times New Roman" w:cs="Times New Roman"/>
                <w:color w:val="000000"/>
                <w:szCs w:val="24"/>
                <w:lang w:eastAsia="ru-RU"/>
              </w:rPr>
              <w:lastRenderedPageBreak/>
              <w:t>удельное сопротивление.</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§101, стр. 337</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4/58</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Электрические цепи. Последовательное и параллельное соединение проводников.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Последовательное и параллельное соединение проводников. Закономерности в цепях с последовательным и параллельным соединением проводников.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§102, стр. 340</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4/59</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Лабораторная работа № 8 “Последовательное и параллельное соединение проводников”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Экспериментальная проверка закономерностей последовательного и параллельного соединения проводников.</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§103, стр.342</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4/60</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Работа и мощность постоянного тока.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Работа тока. Закон Джоуля – Ленца. Мощность тока.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§104, стр.345</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4/61</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ЭДС.</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Закон Ома для полной цепи.</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Источник тока. Сторонние силы.  Природа сторонних сил. ЭДС. Закон Ома для полной цепи.</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§105, 106, стр.350</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4/62</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Лабораторная работа №9. «Измерение ЭДС и внутреннего сопротивления источника тока».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Практическое измерение ЭДС и внутреннего сопротивления источника тока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упр.19 (5,9,10).</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jc w:val="center"/>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lastRenderedPageBreak/>
              <w:t>4/63</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Контрольная работа № 5. «Законы постоянного  тока».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Контрольная работа на тему «Законы постоянного  тока».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r>
    </w:tbl>
    <w:p w:rsidR="00DB1462" w:rsidRPr="006A2ED4" w:rsidRDefault="00DB1462" w:rsidP="00DB1462">
      <w:pPr>
        <w:shd w:val="clear" w:color="auto" w:fill="FFFFFF"/>
        <w:spacing w:before="120" w:after="120" w:line="240" w:lineRule="auto"/>
        <w:outlineLvl w:val="3"/>
        <w:rPr>
          <w:rFonts w:ascii="Cambria" w:eastAsia="Times New Roman" w:hAnsi="Cambria" w:cs="Times New Roman"/>
          <w:b/>
          <w:bCs/>
          <w:i/>
          <w:iCs/>
          <w:color w:val="4F81BD"/>
          <w:sz w:val="20"/>
          <w:lang w:eastAsia="ru-RU"/>
        </w:rPr>
      </w:pPr>
      <w:r w:rsidRPr="006A2ED4">
        <w:rPr>
          <w:rFonts w:ascii="Times New Roman" w:eastAsia="Times New Roman" w:hAnsi="Times New Roman" w:cs="Times New Roman"/>
          <w:b/>
          <w:bCs/>
          <w:i/>
          <w:iCs/>
          <w:color w:val="000000"/>
          <w:szCs w:val="24"/>
          <w:lang w:eastAsia="ru-RU"/>
        </w:rPr>
        <w:lastRenderedPageBreak/>
        <w:t>Электрический ток в различных средах (6 часов)</w:t>
      </w:r>
    </w:p>
    <w:tbl>
      <w:tblPr>
        <w:tblW w:w="12158" w:type="dxa"/>
        <w:tblInd w:w="-432" w:type="dxa"/>
        <w:shd w:val="clear" w:color="auto" w:fill="FFFFFF"/>
        <w:tblCellMar>
          <w:top w:w="15" w:type="dxa"/>
          <w:left w:w="15" w:type="dxa"/>
          <w:bottom w:w="15" w:type="dxa"/>
          <w:right w:w="15" w:type="dxa"/>
        </w:tblCellMar>
        <w:tblLook w:val="04A0" w:firstRow="1" w:lastRow="0" w:firstColumn="1" w:lastColumn="0" w:noHBand="0" w:noVBand="1"/>
      </w:tblPr>
      <w:tblGrid>
        <w:gridCol w:w="644"/>
        <w:gridCol w:w="349"/>
        <w:gridCol w:w="2210"/>
        <w:gridCol w:w="3029"/>
        <w:gridCol w:w="2826"/>
        <w:gridCol w:w="2063"/>
        <w:gridCol w:w="1037"/>
      </w:tblGrid>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4/64</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Электрическая проводимость различных веществ. Проводимость металлов.</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Проводники электрического тока. Природа электрического тока в металлах.</w:t>
            </w:r>
          </w:p>
        </w:tc>
        <w:tc>
          <w:tcPr>
            <w:tcW w:w="354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ind w:right="-108"/>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Знать </w:t>
            </w:r>
            <w:r w:rsidRPr="006A2ED4">
              <w:rPr>
                <w:rFonts w:ascii="Times New Roman" w:eastAsia="Times New Roman" w:hAnsi="Times New Roman" w:cs="Times New Roman"/>
                <w:color w:val="000000"/>
                <w:szCs w:val="24"/>
                <w:lang w:eastAsia="ru-RU"/>
              </w:rPr>
              <w:t>значение сверхпроводников в современных технологиях,</w:t>
            </w:r>
          </w:p>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b/>
                <w:bCs/>
                <w:color w:val="000000"/>
                <w:szCs w:val="24"/>
                <w:lang w:eastAsia="ru-RU"/>
              </w:rPr>
              <w:t>Уметь</w:t>
            </w:r>
            <w:r w:rsidRPr="006A2ED4">
              <w:rPr>
                <w:rFonts w:ascii="Times New Roman" w:eastAsia="Times New Roman" w:hAnsi="Times New Roman" w:cs="Times New Roman"/>
                <w:color w:val="000000"/>
                <w:szCs w:val="24"/>
                <w:lang w:eastAsia="ru-RU"/>
              </w:rPr>
              <w:t> объяснять природу электрического тока в металлах, знать/ понимать основы электронной теории, уметь объяснять причину увеличения сопротивления металлов с ростом температуры,  описывать и объяснять условия и процесс протекания электрического разряда в полупроводниках, вакууме, жидкости, газах, законы Фарадея, процесс электролиза и его техническое применение.</w:t>
            </w:r>
          </w:p>
        </w:tc>
        <w:tc>
          <w:tcPr>
            <w:tcW w:w="326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Использовать знания об электрическом токе в различных средах в повседневной жизни для обеспечения безопасности при обращении с приборами и техническими устройствами,</w:t>
            </w:r>
          </w:p>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для сохранения здоровья и соблюдения норм экологического поведения в окружающей среде.</w:t>
            </w: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§108</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4/65</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Зависимость сопротивления проводника от температуры.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Зависимость сопротивления металлов от температуры. Сверхпроводимость.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§109, стр.361</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4/66</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Ток в полупроводниках.</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Полупроводники, их строение. Электронная и дырочная проводимость.</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§110,</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4/67</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Электрический ток в вакууме. Электронно-лучевая трубка.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proofErr w:type="gramStart"/>
            <w:r w:rsidRPr="006A2ED4">
              <w:rPr>
                <w:rFonts w:ascii="Times New Roman" w:eastAsia="Times New Roman" w:hAnsi="Times New Roman" w:cs="Times New Roman"/>
                <w:color w:val="000000"/>
                <w:szCs w:val="24"/>
                <w:lang w:eastAsia="ru-RU"/>
              </w:rPr>
              <w:t>Термоэлектронная  эмиссия</w:t>
            </w:r>
            <w:proofErr w:type="gramEnd"/>
            <w:r w:rsidRPr="006A2ED4">
              <w:rPr>
                <w:rFonts w:ascii="Times New Roman" w:eastAsia="Times New Roman" w:hAnsi="Times New Roman" w:cs="Times New Roman"/>
                <w:color w:val="000000"/>
                <w:szCs w:val="24"/>
                <w:lang w:eastAsia="ru-RU"/>
              </w:rPr>
              <w:t>. Односторонняя проводимость. Диод. Электронно-лучевая трубка.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§112</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4/68</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Электрический ток в жидкостях. Закон электролиза.</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Растворы и расплавы электролитов. Электролиз. Закон Фарадея.</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§113, стр. 379</w:t>
            </w:r>
          </w:p>
        </w:tc>
      </w:tr>
      <w:tr w:rsidR="00DB1462" w:rsidRPr="006A2ED4" w:rsidTr="00DB1462">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right="-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4/69</w:t>
            </w:r>
          </w:p>
        </w:tc>
        <w:tc>
          <w:tcPr>
            <w:tcW w:w="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240" w:lineRule="auto"/>
              <w:rPr>
                <w:rFonts w:ascii="Arial" w:eastAsia="Times New Roman" w:hAnsi="Arial" w:cs="Arial"/>
                <w:color w:val="666666"/>
                <w:sz w:val="4"/>
                <w:szCs w:val="24"/>
                <w:lang w:eastAsia="ru-RU"/>
              </w:rPr>
            </w:pPr>
          </w:p>
        </w:tc>
        <w:tc>
          <w:tcPr>
            <w:tcW w:w="283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ind w:left="-108" w:right="-108" w:firstLine="108"/>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Электрический ток в газах. Несамостоятельный и самостоятельный разряды.</w:t>
            </w:r>
          </w:p>
        </w:tc>
        <w:tc>
          <w:tcPr>
            <w:tcW w:w="340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 xml:space="preserve">Электрический разряд в газе. Ионизация газа. </w:t>
            </w:r>
            <w:proofErr w:type="gramStart"/>
            <w:r w:rsidRPr="006A2ED4">
              <w:rPr>
                <w:rFonts w:ascii="Times New Roman" w:eastAsia="Times New Roman" w:hAnsi="Times New Roman" w:cs="Times New Roman"/>
                <w:color w:val="000000"/>
                <w:szCs w:val="24"/>
                <w:lang w:eastAsia="ru-RU"/>
              </w:rPr>
              <w:t>Проводимость  газов</w:t>
            </w:r>
            <w:proofErr w:type="gramEnd"/>
            <w:r w:rsidRPr="006A2ED4">
              <w:rPr>
                <w:rFonts w:ascii="Times New Roman" w:eastAsia="Times New Roman" w:hAnsi="Times New Roman" w:cs="Times New Roman"/>
                <w:color w:val="000000"/>
                <w:szCs w:val="24"/>
                <w:lang w:eastAsia="ru-RU"/>
              </w:rPr>
              <w:t>. Несамостоятельный разряд. Виды самостоятельного электрического разряда.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DB1462" w:rsidRPr="006A2ED4" w:rsidRDefault="00DB1462" w:rsidP="00DB1462">
            <w:pPr>
              <w:spacing w:after="0" w:line="240" w:lineRule="auto"/>
              <w:rPr>
                <w:rFonts w:ascii="Calibri" w:eastAsia="Times New Roman" w:hAnsi="Calibri" w:cs="Arial"/>
                <w:color w:val="000000"/>
                <w:sz w:val="20"/>
                <w:lang w:eastAsia="ru-RU"/>
              </w:rPr>
            </w:pPr>
          </w:p>
        </w:tc>
        <w:tc>
          <w:tcPr>
            <w:tcW w:w="14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DB1462" w:rsidRPr="006A2ED4" w:rsidRDefault="00DB1462" w:rsidP="00DB1462">
            <w:pPr>
              <w:spacing w:after="0" w:line="0" w:lineRule="atLeast"/>
              <w:rPr>
                <w:rFonts w:ascii="Calibri" w:eastAsia="Times New Roman" w:hAnsi="Calibri" w:cs="Arial"/>
                <w:color w:val="000000"/>
                <w:sz w:val="20"/>
                <w:lang w:eastAsia="ru-RU"/>
              </w:rPr>
            </w:pPr>
            <w:r w:rsidRPr="006A2ED4">
              <w:rPr>
                <w:rFonts w:ascii="Times New Roman" w:eastAsia="Times New Roman" w:hAnsi="Times New Roman" w:cs="Times New Roman"/>
                <w:color w:val="000000"/>
                <w:szCs w:val="24"/>
                <w:lang w:eastAsia="ru-RU"/>
              </w:rPr>
              <w:t>§114</w:t>
            </w:r>
          </w:p>
        </w:tc>
      </w:tr>
    </w:tbl>
    <w:p w:rsidR="00DB1462" w:rsidRPr="006A2ED4" w:rsidRDefault="00DB1462" w:rsidP="00DB1462">
      <w:pPr>
        <w:shd w:val="clear" w:color="auto" w:fill="FFFFFF"/>
        <w:spacing w:after="0" w:line="240" w:lineRule="auto"/>
        <w:rPr>
          <w:rFonts w:ascii="Calibri" w:eastAsia="Times New Roman" w:hAnsi="Calibri" w:cs="Times New Roman"/>
          <w:color w:val="000000"/>
          <w:sz w:val="20"/>
          <w:lang w:eastAsia="ru-RU"/>
        </w:rPr>
      </w:pPr>
      <w:r w:rsidRPr="006A2ED4">
        <w:rPr>
          <w:rFonts w:ascii="Times New Roman" w:eastAsia="Times New Roman" w:hAnsi="Times New Roman" w:cs="Times New Roman"/>
          <w:b/>
          <w:bCs/>
          <w:color w:val="000000"/>
          <w:szCs w:val="24"/>
          <w:lang w:eastAsia="ru-RU"/>
        </w:rPr>
        <w:t>Резерв 1 час</w:t>
      </w:r>
    </w:p>
    <w:p w:rsidR="00DB1462" w:rsidRPr="006A2ED4" w:rsidRDefault="00DB1462" w:rsidP="00DB1462">
      <w:pPr>
        <w:shd w:val="clear" w:color="auto" w:fill="FFFFFF"/>
        <w:spacing w:after="0" w:line="240" w:lineRule="auto"/>
        <w:rPr>
          <w:rFonts w:ascii="Calibri" w:eastAsia="Times New Roman" w:hAnsi="Calibri" w:cs="Times New Roman"/>
          <w:color w:val="000000"/>
          <w:sz w:val="24"/>
          <w:lang w:eastAsia="ru-RU"/>
        </w:rPr>
      </w:pPr>
      <w:r w:rsidRPr="006A2ED4">
        <w:rPr>
          <w:rFonts w:ascii="Times New Roman" w:eastAsia="Times New Roman" w:hAnsi="Times New Roman" w:cs="Times New Roman"/>
          <w:b/>
          <w:bCs/>
          <w:color w:val="000000"/>
          <w:sz w:val="28"/>
          <w:szCs w:val="24"/>
          <w:lang w:eastAsia="ru-RU"/>
        </w:rPr>
        <w:t>ИТОГО 70 часов</w:t>
      </w:r>
    </w:p>
    <w:p w:rsidR="00245F3B" w:rsidRPr="006A2ED4" w:rsidRDefault="00245F3B">
      <w:pPr>
        <w:rPr>
          <w:sz w:val="24"/>
        </w:rPr>
      </w:pPr>
    </w:p>
    <w:sectPr w:rsidR="00245F3B" w:rsidRPr="006A2ED4" w:rsidSect="00DB1462">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90978"/>
    <w:multiLevelType w:val="multilevel"/>
    <w:tmpl w:val="DCD22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359C3"/>
    <w:multiLevelType w:val="multilevel"/>
    <w:tmpl w:val="8E5A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D31144"/>
    <w:multiLevelType w:val="multilevel"/>
    <w:tmpl w:val="A1886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D33D0"/>
    <w:multiLevelType w:val="multilevel"/>
    <w:tmpl w:val="C34CCAA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F3FB4"/>
    <w:multiLevelType w:val="multilevel"/>
    <w:tmpl w:val="375895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940073"/>
    <w:multiLevelType w:val="multilevel"/>
    <w:tmpl w:val="ED706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7B2997"/>
    <w:multiLevelType w:val="multilevel"/>
    <w:tmpl w:val="88ACB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B4976"/>
    <w:multiLevelType w:val="multilevel"/>
    <w:tmpl w:val="CFDA8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82709C"/>
    <w:multiLevelType w:val="multilevel"/>
    <w:tmpl w:val="E0BE6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A219A9"/>
    <w:multiLevelType w:val="multilevel"/>
    <w:tmpl w:val="59A21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5269D6"/>
    <w:multiLevelType w:val="multilevel"/>
    <w:tmpl w:val="FBB88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4178C"/>
    <w:multiLevelType w:val="multilevel"/>
    <w:tmpl w:val="21482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969A2"/>
    <w:multiLevelType w:val="multilevel"/>
    <w:tmpl w:val="76CCD9E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84061D"/>
    <w:multiLevelType w:val="multilevel"/>
    <w:tmpl w:val="6A549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473F2"/>
    <w:multiLevelType w:val="multilevel"/>
    <w:tmpl w:val="C0DAF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010833"/>
    <w:multiLevelType w:val="multilevel"/>
    <w:tmpl w:val="8D709BD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40F1F8C"/>
    <w:multiLevelType w:val="multilevel"/>
    <w:tmpl w:val="0CA0B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6EB3DDF"/>
    <w:multiLevelType w:val="multilevel"/>
    <w:tmpl w:val="86889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5F0DCB"/>
    <w:multiLevelType w:val="multilevel"/>
    <w:tmpl w:val="8804A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5B57BD"/>
    <w:multiLevelType w:val="multilevel"/>
    <w:tmpl w:val="5FBE9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EB4CE9"/>
    <w:multiLevelType w:val="multilevel"/>
    <w:tmpl w:val="9362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811082"/>
    <w:multiLevelType w:val="multilevel"/>
    <w:tmpl w:val="DE64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AC6B4E"/>
    <w:multiLevelType w:val="multilevel"/>
    <w:tmpl w:val="A188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6A2296"/>
    <w:multiLevelType w:val="multilevel"/>
    <w:tmpl w:val="1396D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13B278F"/>
    <w:multiLevelType w:val="multilevel"/>
    <w:tmpl w:val="B554D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143CD6"/>
    <w:multiLevelType w:val="multilevel"/>
    <w:tmpl w:val="1896B3A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710BAA"/>
    <w:multiLevelType w:val="multilevel"/>
    <w:tmpl w:val="766A27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9312150"/>
    <w:multiLevelType w:val="multilevel"/>
    <w:tmpl w:val="6C36CF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D417E37"/>
    <w:multiLevelType w:val="multilevel"/>
    <w:tmpl w:val="CD8C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4620C9"/>
    <w:multiLevelType w:val="multilevel"/>
    <w:tmpl w:val="D91A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4F6CC7"/>
    <w:multiLevelType w:val="multilevel"/>
    <w:tmpl w:val="DFAED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95CE5"/>
    <w:multiLevelType w:val="multilevel"/>
    <w:tmpl w:val="F5CE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44D5E00"/>
    <w:multiLevelType w:val="multilevel"/>
    <w:tmpl w:val="E684DB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7A025E"/>
    <w:multiLevelType w:val="multilevel"/>
    <w:tmpl w:val="21808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A1F10B8"/>
    <w:multiLevelType w:val="multilevel"/>
    <w:tmpl w:val="27460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DEE4520"/>
    <w:multiLevelType w:val="multilevel"/>
    <w:tmpl w:val="6404585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FE04D12"/>
    <w:multiLevelType w:val="multilevel"/>
    <w:tmpl w:val="BDDAC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0C36F0"/>
    <w:multiLevelType w:val="multilevel"/>
    <w:tmpl w:val="C0A28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0D23D0"/>
    <w:multiLevelType w:val="multilevel"/>
    <w:tmpl w:val="43F8D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3B63B3"/>
    <w:multiLevelType w:val="multilevel"/>
    <w:tmpl w:val="51A0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C96C11"/>
    <w:multiLevelType w:val="multilevel"/>
    <w:tmpl w:val="0B7C0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C05944"/>
    <w:multiLevelType w:val="multilevel"/>
    <w:tmpl w:val="9A5C4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05D783C"/>
    <w:multiLevelType w:val="multilevel"/>
    <w:tmpl w:val="B0C4E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36125A2"/>
    <w:multiLevelType w:val="multilevel"/>
    <w:tmpl w:val="D75A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3664F4"/>
    <w:multiLevelType w:val="multilevel"/>
    <w:tmpl w:val="3DE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B9C550F"/>
    <w:multiLevelType w:val="multilevel"/>
    <w:tmpl w:val="F550989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C4D72B1"/>
    <w:multiLevelType w:val="multilevel"/>
    <w:tmpl w:val="A816E1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1"/>
  </w:num>
  <w:num w:numId="3">
    <w:abstractNumId w:val="33"/>
  </w:num>
  <w:num w:numId="4">
    <w:abstractNumId w:val="13"/>
  </w:num>
  <w:num w:numId="5">
    <w:abstractNumId w:val="18"/>
  </w:num>
  <w:num w:numId="6">
    <w:abstractNumId w:val="22"/>
  </w:num>
  <w:num w:numId="7">
    <w:abstractNumId w:val="25"/>
  </w:num>
  <w:num w:numId="8">
    <w:abstractNumId w:val="28"/>
  </w:num>
  <w:num w:numId="9">
    <w:abstractNumId w:val="3"/>
  </w:num>
  <w:num w:numId="10">
    <w:abstractNumId w:val="20"/>
  </w:num>
  <w:num w:numId="11">
    <w:abstractNumId w:val="12"/>
  </w:num>
  <w:num w:numId="12">
    <w:abstractNumId w:val="23"/>
  </w:num>
  <w:num w:numId="13">
    <w:abstractNumId w:val="27"/>
  </w:num>
  <w:num w:numId="14">
    <w:abstractNumId w:val="9"/>
  </w:num>
  <w:num w:numId="15">
    <w:abstractNumId w:val="15"/>
  </w:num>
  <w:num w:numId="16">
    <w:abstractNumId w:val="6"/>
  </w:num>
  <w:num w:numId="17">
    <w:abstractNumId w:val="46"/>
  </w:num>
  <w:num w:numId="18">
    <w:abstractNumId w:val="31"/>
  </w:num>
  <w:num w:numId="19">
    <w:abstractNumId w:val="45"/>
  </w:num>
  <w:num w:numId="20">
    <w:abstractNumId w:val="19"/>
  </w:num>
  <w:num w:numId="21">
    <w:abstractNumId w:val="32"/>
  </w:num>
  <w:num w:numId="22">
    <w:abstractNumId w:val="1"/>
  </w:num>
  <w:num w:numId="23">
    <w:abstractNumId w:val="4"/>
  </w:num>
  <w:num w:numId="24">
    <w:abstractNumId w:val="11"/>
  </w:num>
  <w:num w:numId="25">
    <w:abstractNumId w:val="26"/>
  </w:num>
  <w:num w:numId="26">
    <w:abstractNumId w:val="40"/>
  </w:num>
  <w:num w:numId="27">
    <w:abstractNumId w:val="35"/>
  </w:num>
  <w:num w:numId="28">
    <w:abstractNumId w:val="24"/>
  </w:num>
  <w:num w:numId="29">
    <w:abstractNumId w:val="14"/>
  </w:num>
  <w:num w:numId="30">
    <w:abstractNumId w:val="5"/>
  </w:num>
  <w:num w:numId="31">
    <w:abstractNumId w:val="17"/>
  </w:num>
  <w:num w:numId="32">
    <w:abstractNumId w:val="29"/>
  </w:num>
  <w:num w:numId="33">
    <w:abstractNumId w:val="43"/>
  </w:num>
  <w:num w:numId="34">
    <w:abstractNumId w:val="16"/>
  </w:num>
  <w:num w:numId="35">
    <w:abstractNumId w:val="34"/>
  </w:num>
  <w:num w:numId="36">
    <w:abstractNumId w:val="39"/>
  </w:num>
  <w:num w:numId="37">
    <w:abstractNumId w:val="38"/>
  </w:num>
  <w:num w:numId="38">
    <w:abstractNumId w:val="42"/>
  </w:num>
  <w:num w:numId="39">
    <w:abstractNumId w:val="8"/>
  </w:num>
  <w:num w:numId="40">
    <w:abstractNumId w:val="30"/>
  </w:num>
  <w:num w:numId="41">
    <w:abstractNumId w:val="37"/>
  </w:num>
  <w:num w:numId="42">
    <w:abstractNumId w:val="0"/>
  </w:num>
  <w:num w:numId="43">
    <w:abstractNumId w:val="41"/>
  </w:num>
  <w:num w:numId="44">
    <w:abstractNumId w:val="7"/>
  </w:num>
  <w:num w:numId="45">
    <w:abstractNumId w:val="36"/>
  </w:num>
  <w:num w:numId="46">
    <w:abstractNumId w:val="44"/>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462"/>
    <w:rsid w:val="00245F3B"/>
    <w:rsid w:val="00530B65"/>
    <w:rsid w:val="006A2ED4"/>
    <w:rsid w:val="00DB1462"/>
    <w:rsid w:val="00FA03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0677"/>
  <w15:docId w15:val="{799F8A84-D9A2-4472-90FD-A5567D96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F3B"/>
  </w:style>
  <w:style w:type="paragraph" w:styleId="1">
    <w:name w:val="heading 1"/>
    <w:basedOn w:val="a"/>
    <w:link w:val="10"/>
    <w:uiPriority w:val="9"/>
    <w:qFormat/>
    <w:rsid w:val="00DB14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B146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link w:val="40"/>
    <w:uiPriority w:val="9"/>
    <w:qFormat/>
    <w:rsid w:val="00DB1462"/>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B146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B146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DB1462"/>
    <w:rPr>
      <w:rFonts w:ascii="Times New Roman" w:eastAsia="Times New Roman" w:hAnsi="Times New Roman" w:cs="Times New Roman"/>
      <w:b/>
      <w:bCs/>
      <w:sz w:val="24"/>
      <w:szCs w:val="24"/>
      <w:lang w:eastAsia="ru-RU"/>
    </w:rPr>
  </w:style>
  <w:style w:type="paragraph" w:customStyle="1" w:styleId="c10">
    <w:name w:val="c10"/>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B1462"/>
  </w:style>
  <w:style w:type="paragraph" w:customStyle="1" w:styleId="c26">
    <w:name w:val="c26"/>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B1462"/>
  </w:style>
  <w:style w:type="character" w:customStyle="1" w:styleId="c5">
    <w:name w:val="c5"/>
    <w:basedOn w:val="a0"/>
    <w:rsid w:val="00DB1462"/>
  </w:style>
  <w:style w:type="character" w:customStyle="1" w:styleId="c19">
    <w:name w:val="c19"/>
    <w:basedOn w:val="a0"/>
    <w:rsid w:val="00DB1462"/>
  </w:style>
  <w:style w:type="character" w:customStyle="1" w:styleId="c24">
    <w:name w:val="c24"/>
    <w:basedOn w:val="a0"/>
    <w:rsid w:val="00DB1462"/>
  </w:style>
  <w:style w:type="paragraph" w:customStyle="1" w:styleId="c66">
    <w:name w:val="c66"/>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3">
    <w:name w:val="c23"/>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DB1462"/>
    <w:rPr>
      <w:color w:val="0000FF"/>
      <w:u w:val="single"/>
    </w:rPr>
  </w:style>
  <w:style w:type="character" w:styleId="a4">
    <w:name w:val="FollowedHyperlink"/>
    <w:basedOn w:val="a0"/>
    <w:uiPriority w:val="99"/>
    <w:semiHidden/>
    <w:unhideWhenUsed/>
    <w:rsid w:val="00DB1462"/>
    <w:rPr>
      <w:color w:val="800080"/>
      <w:u w:val="single"/>
    </w:rPr>
  </w:style>
  <w:style w:type="paragraph" w:customStyle="1" w:styleId="c15">
    <w:name w:val="c15"/>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
    <w:name w:val="c54"/>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DB1462"/>
  </w:style>
  <w:style w:type="paragraph" w:customStyle="1" w:styleId="c68">
    <w:name w:val="c68"/>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DB14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6A2ED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A2E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8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q=http://eor.edu.ru&amp;sa=D&amp;ust=1540392917558000" TargetMode="External"/><Relationship Id="rId3" Type="http://schemas.openxmlformats.org/officeDocument/2006/relationships/settings" Target="settings.xml"/><Relationship Id="rId7" Type="http://schemas.openxmlformats.org/officeDocument/2006/relationships/hyperlink" Target="https://www.google.com/url?q=http://fcior.edu.ru&amp;sa=D&amp;ust=1540392917558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metod-kopilka.ru&amp;sa=D&amp;ust=154039291755700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oogle.com/url?q=http://school-collection.edu.ru&amp;sa=D&amp;ust=1540392917558000" TargetMode="External"/><Relationship Id="rId4" Type="http://schemas.openxmlformats.org/officeDocument/2006/relationships/webSettings" Target="webSettings.xml"/><Relationship Id="rId9" Type="http://schemas.openxmlformats.org/officeDocument/2006/relationships/hyperlink" Target="https://www.google.com/url?q=http://pedsovet.su&amp;sa=D&amp;ust=1540392917558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9418</Words>
  <Characters>53689</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2021-09-08T05:16:00Z</cp:lastPrinted>
  <dcterms:created xsi:type="dcterms:W3CDTF">2021-09-27T05:05:00Z</dcterms:created>
  <dcterms:modified xsi:type="dcterms:W3CDTF">2021-09-27T05:20:00Z</dcterms:modified>
</cp:coreProperties>
</file>